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1A" w:rsidRDefault="00D251A0">
      <w:pPr>
        <w:pStyle w:val="Corpodetexto"/>
        <w:rPr>
          <w:rFonts w:ascii="Times New Roman"/>
          <w:sz w:val="20"/>
        </w:rPr>
      </w:pPr>
      <w:r w:rsidRPr="00A65A01">
        <w:rPr>
          <w:sz w:val="20"/>
        </w:rPr>
        <w:drawing>
          <wp:anchor distT="0" distB="0" distL="114300" distR="114300" simplePos="0" relativeHeight="251659264" behindDoc="0" locked="0" layoutInCell="1" allowOverlap="1" wp14:anchorId="51F10406" wp14:editId="26342B54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1581150" cy="1085333"/>
            <wp:effectExtent l="0" t="0" r="0" b="635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8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1A0" w:rsidRDefault="00D251A0" w:rsidP="00276163">
      <w:pPr>
        <w:spacing w:before="241"/>
        <w:ind w:right="-50"/>
        <w:jc w:val="center"/>
        <w:rPr>
          <w:rFonts w:asciiTheme="minorHAnsi" w:hAnsiTheme="minorHAnsi" w:cstheme="minorHAnsi"/>
          <w:b/>
          <w:sz w:val="26"/>
        </w:rPr>
      </w:pPr>
    </w:p>
    <w:p w:rsidR="00D251A0" w:rsidRDefault="00D251A0" w:rsidP="00276163">
      <w:pPr>
        <w:spacing w:before="241"/>
        <w:ind w:right="-50"/>
        <w:jc w:val="center"/>
        <w:rPr>
          <w:rFonts w:asciiTheme="minorHAnsi" w:hAnsiTheme="minorHAnsi" w:cstheme="minorHAnsi"/>
          <w:b/>
          <w:sz w:val="26"/>
        </w:rPr>
      </w:pPr>
    </w:p>
    <w:p w:rsidR="00D251A0" w:rsidRDefault="00D251A0" w:rsidP="00276163">
      <w:pPr>
        <w:spacing w:before="241"/>
        <w:ind w:right="-50"/>
        <w:jc w:val="center"/>
        <w:rPr>
          <w:rFonts w:asciiTheme="minorHAnsi" w:hAnsiTheme="minorHAnsi" w:cstheme="minorHAnsi"/>
          <w:b/>
          <w:sz w:val="26"/>
        </w:rPr>
      </w:pPr>
    </w:p>
    <w:p w:rsidR="00130E1A" w:rsidRPr="00276163" w:rsidRDefault="006452F1" w:rsidP="00276163">
      <w:pPr>
        <w:spacing w:before="241"/>
        <w:ind w:right="-50"/>
        <w:jc w:val="center"/>
        <w:rPr>
          <w:rFonts w:asciiTheme="minorHAnsi" w:hAnsiTheme="minorHAnsi" w:cstheme="minorHAnsi"/>
          <w:b/>
          <w:sz w:val="26"/>
        </w:rPr>
      </w:pPr>
      <w:r w:rsidRPr="00276163">
        <w:rPr>
          <w:rFonts w:asciiTheme="minorHAnsi" w:hAnsiTheme="minorHAnsi" w:cstheme="minorHAnsi"/>
          <w:b/>
          <w:sz w:val="26"/>
        </w:rPr>
        <w:t>Plano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de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Ação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pa</w:t>
      </w:r>
      <w:r w:rsidR="00276163" w:rsidRPr="00276163">
        <w:rPr>
          <w:rFonts w:asciiTheme="minorHAnsi" w:hAnsiTheme="minorHAnsi" w:cstheme="minorHAnsi"/>
          <w:b/>
          <w:sz w:val="26"/>
        </w:rPr>
        <w:t>r</w:t>
      </w:r>
      <w:r w:rsidRPr="00276163">
        <w:rPr>
          <w:rFonts w:asciiTheme="minorHAnsi" w:hAnsiTheme="minorHAnsi" w:cstheme="minorHAnsi"/>
          <w:b/>
          <w:sz w:val="26"/>
        </w:rPr>
        <w:t>a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o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Desenvolvimento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Digital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da</w:t>
      </w:r>
      <w:r w:rsidRPr="00276163">
        <w:rPr>
          <w:rFonts w:asciiTheme="minorHAnsi" w:hAnsiTheme="minorHAnsi" w:cstheme="minorHAnsi"/>
          <w:b/>
          <w:sz w:val="26"/>
        </w:rPr>
        <w:t xml:space="preserve"> </w:t>
      </w:r>
      <w:r w:rsidRPr="00276163">
        <w:rPr>
          <w:rFonts w:asciiTheme="minorHAnsi" w:hAnsiTheme="minorHAnsi" w:cstheme="minorHAnsi"/>
          <w:b/>
          <w:sz w:val="26"/>
        </w:rPr>
        <w:t>Escola</w:t>
      </w:r>
      <w:r w:rsidR="00276163" w:rsidRPr="00276163">
        <w:rPr>
          <w:rFonts w:asciiTheme="minorHAnsi" w:hAnsiTheme="minorHAnsi" w:cstheme="minorHAnsi"/>
          <w:b/>
          <w:sz w:val="26"/>
        </w:rPr>
        <w:t xml:space="preserve"> - PADDE</w:t>
      </w:r>
    </w:p>
    <w:p w:rsidR="00276163" w:rsidRPr="00276163" w:rsidRDefault="00276163">
      <w:pPr>
        <w:spacing w:before="241"/>
        <w:ind w:left="1219" w:right="1226"/>
        <w:jc w:val="center"/>
        <w:rPr>
          <w:rFonts w:asciiTheme="minorHAnsi" w:hAnsiTheme="minorHAnsi" w:cstheme="minorHAnsi"/>
          <w:b/>
          <w:sz w:val="26"/>
        </w:rPr>
      </w:pPr>
    </w:p>
    <w:p w:rsidR="00130E1A" w:rsidRPr="001234C1" w:rsidRDefault="006452F1" w:rsidP="00A65A01">
      <w:pPr>
        <w:pStyle w:val="Corpodetexto"/>
        <w:spacing w:before="240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hyperlink r:id="rId7"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R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e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s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o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l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u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ç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ão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d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o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C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on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s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e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l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ho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d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e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="00276163"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Ministros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n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.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º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3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0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/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2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0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2</w:t>
        </w:r>
        <w:r w:rsidRPr="001234C1">
          <w:rPr>
            <w:rFonts w:asciiTheme="minorHAnsi" w:hAnsiTheme="minorHAnsi" w:cstheme="minorHAnsi"/>
            <w:color w:val="1154CC"/>
            <w:sz w:val="22"/>
            <w:szCs w:val="22"/>
            <w:u w:val="thick" w:color="1154CC"/>
          </w:rPr>
          <w:t>0</w:t>
        </w:r>
      </w:hyperlink>
      <w:r w:rsidRPr="001234C1">
        <w:rPr>
          <w:rFonts w:asciiTheme="minorHAnsi" w:hAnsiTheme="minorHAnsi" w:cstheme="minorHAnsi"/>
          <w:sz w:val="22"/>
          <w:szCs w:val="22"/>
        </w:rPr>
        <w:t>,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2</w:t>
      </w:r>
      <w:r w:rsidRPr="001234C1">
        <w:rPr>
          <w:rFonts w:asciiTheme="minorHAnsi" w:hAnsiTheme="minorHAnsi" w:cstheme="minorHAnsi"/>
          <w:sz w:val="22"/>
          <w:szCs w:val="22"/>
        </w:rPr>
        <w:t>1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abril</w:t>
      </w:r>
      <w:r w:rsidRPr="001234C1">
        <w:rPr>
          <w:rFonts w:asciiTheme="minorHAnsi" w:hAnsiTheme="minorHAnsi" w:cstheme="minorHAnsi"/>
          <w:sz w:val="22"/>
          <w:szCs w:val="22"/>
        </w:rPr>
        <w:t>,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aprovou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P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l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a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n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o</w:t>
      </w:r>
      <w:r w:rsidR="001B6E54" w:rsidRPr="001234C1">
        <w:rPr>
          <w:rFonts w:asciiTheme="minorHAnsi" w:hAnsiTheme="minorHAnsi" w:cstheme="minorHAnsi"/>
          <w:b/>
          <w:color w:val="1154CC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b/>
          <w:color w:val="1154CC"/>
          <w:sz w:val="22"/>
          <w:szCs w:val="22"/>
        </w:rPr>
        <w:t xml:space="preserve">de </w:t>
      </w:r>
      <w:r w:rsidR="00276163" w:rsidRPr="001234C1">
        <w:rPr>
          <w:rFonts w:asciiTheme="minorHAnsi" w:hAnsiTheme="minorHAnsi" w:cstheme="minorHAnsi"/>
          <w:b/>
          <w:color w:val="1154CC"/>
          <w:sz w:val="22"/>
          <w:szCs w:val="22"/>
        </w:rPr>
        <w:t>Ação para a Tr</w:t>
      </w:r>
      <w:r w:rsidRPr="001234C1">
        <w:rPr>
          <w:rFonts w:asciiTheme="minorHAnsi" w:hAnsiTheme="minorHAnsi" w:cstheme="minorHAnsi"/>
          <w:b/>
          <w:color w:val="1154CC"/>
          <w:sz w:val="22"/>
          <w:szCs w:val="22"/>
        </w:rPr>
        <w:t>ansição Digital</w:t>
      </w:r>
      <w:r w:rsidRPr="001234C1">
        <w:rPr>
          <w:rFonts w:asciiTheme="minorHAnsi" w:hAnsiTheme="minorHAnsi" w:cstheme="minorHAnsi"/>
          <w:sz w:val="22"/>
          <w:szCs w:val="22"/>
        </w:rPr>
        <w:t xml:space="preserve">, bem como as medidas e ações </w:t>
      </w:r>
      <w:r w:rsidR="00276163" w:rsidRPr="001234C1">
        <w:rPr>
          <w:rFonts w:asciiTheme="minorHAnsi" w:hAnsiTheme="minorHAnsi" w:cstheme="minorHAnsi"/>
          <w:sz w:val="22"/>
          <w:szCs w:val="22"/>
        </w:rPr>
        <w:t>estratégicas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q</w:t>
      </w:r>
      <w:r w:rsidRPr="001234C1">
        <w:rPr>
          <w:rFonts w:asciiTheme="minorHAnsi" w:hAnsiTheme="minorHAnsi" w:cstheme="minorHAnsi"/>
          <w:sz w:val="22"/>
          <w:szCs w:val="22"/>
        </w:rPr>
        <w:t>u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o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integram</w:t>
      </w:r>
      <w:r w:rsidRPr="001234C1">
        <w:rPr>
          <w:rFonts w:asciiTheme="minorHAnsi" w:hAnsiTheme="minorHAnsi" w:cstheme="minorHAnsi"/>
          <w:sz w:val="22"/>
          <w:szCs w:val="22"/>
        </w:rPr>
        <w:t>,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n</w:t>
      </w:r>
      <w:r w:rsidRPr="001234C1">
        <w:rPr>
          <w:rFonts w:asciiTheme="minorHAnsi" w:hAnsiTheme="minorHAnsi" w:cstheme="minorHAnsi"/>
          <w:sz w:val="22"/>
          <w:szCs w:val="22"/>
        </w:rPr>
        <w:t>q</w:t>
      </w:r>
      <w:r w:rsidRPr="001234C1">
        <w:rPr>
          <w:rFonts w:asciiTheme="minorHAnsi" w:hAnsiTheme="minorHAnsi" w:cstheme="minorHAnsi"/>
          <w:sz w:val="22"/>
          <w:szCs w:val="22"/>
        </w:rPr>
        <w:t>uan</w:t>
      </w:r>
      <w:r w:rsidRPr="001234C1">
        <w:rPr>
          <w:rFonts w:asciiTheme="minorHAnsi" w:hAnsiTheme="minorHAnsi" w:cstheme="minorHAnsi"/>
          <w:sz w:val="22"/>
          <w:szCs w:val="22"/>
        </w:rPr>
        <w:t>t</w:t>
      </w:r>
      <w:r w:rsidRPr="001234C1">
        <w:rPr>
          <w:rFonts w:asciiTheme="minorHAnsi" w:hAnsiTheme="minorHAnsi" w:cstheme="minorHAnsi"/>
          <w:sz w:val="22"/>
          <w:szCs w:val="22"/>
        </w:rPr>
        <w:t>o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instrumento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intervenção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 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f</w:t>
      </w:r>
      <w:r w:rsidRPr="001234C1">
        <w:rPr>
          <w:rFonts w:asciiTheme="minorHAnsi" w:hAnsiTheme="minorHAnsi" w:cstheme="minorHAnsi"/>
          <w:sz w:val="22"/>
          <w:szCs w:val="22"/>
        </w:rPr>
        <w:t>un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>m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n</w:t>
      </w:r>
      <w:r w:rsidRPr="001234C1">
        <w:rPr>
          <w:rFonts w:asciiTheme="minorHAnsi" w:hAnsiTheme="minorHAnsi" w:cstheme="minorHAnsi"/>
          <w:sz w:val="22"/>
          <w:szCs w:val="22"/>
        </w:rPr>
        <w:t>t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>l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p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="00276163" w:rsidRPr="001234C1">
        <w:rPr>
          <w:rFonts w:asciiTheme="minorHAnsi" w:hAnsiTheme="minorHAnsi" w:cstheme="minorHAnsi"/>
          <w:sz w:val="22"/>
          <w:szCs w:val="22"/>
        </w:rPr>
        <w:t>r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76163" w:rsidRPr="001234C1">
        <w:rPr>
          <w:rFonts w:asciiTheme="minorHAnsi" w:hAnsiTheme="minorHAnsi" w:cstheme="minorHAnsi"/>
          <w:sz w:val="22"/>
          <w:szCs w:val="22"/>
        </w:rPr>
        <w:t>transição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digital.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0E1A" w:rsidRPr="001234C1" w:rsidRDefault="006452F1" w:rsidP="00A65A01">
      <w:pPr>
        <w:pStyle w:val="Corpodetexto"/>
        <w:spacing w:before="240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sz w:val="22"/>
          <w:szCs w:val="22"/>
        </w:rPr>
        <w:t>Das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12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medidas deﬁnidas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no Plano 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par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Tra</w:t>
      </w:r>
      <w:r w:rsidRPr="001234C1">
        <w:rPr>
          <w:rFonts w:asciiTheme="minorHAnsi" w:hAnsiTheme="minorHAnsi" w:cstheme="minorHAnsi"/>
          <w:sz w:val="22"/>
          <w:szCs w:val="22"/>
        </w:rPr>
        <w:t>nsição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Digital,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primeir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é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 xml:space="preserve">o </w:t>
      </w:r>
      <w:hyperlink r:id="rId8">
        <w:r w:rsidR="00F210DD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Programa</w:t>
        </w:r>
        <w:r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 de </w:t>
        </w:r>
        <w:r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Digitalização </w:t>
        </w:r>
        <w:r w:rsidR="00F210DD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par</w:t>
        </w:r>
        <w:r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a as Escolas</w:t>
        </w:r>
      </w:hyperlink>
      <w:r w:rsidRPr="001234C1">
        <w:rPr>
          <w:rFonts w:asciiTheme="minorHAnsi" w:hAnsiTheme="minorHAnsi" w:cstheme="minorHAnsi"/>
          <w:sz w:val="22"/>
          <w:szCs w:val="22"/>
        </w:rPr>
        <w:t xml:space="preserve">, </w:t>
      </w:r>
      <w:r w:rsidR="00F210DD" w:rsidRPr="001234C1">
        <w:rPr>
          <w:rFonts w:asciiTheme="minorHAnsi" w:hAnsiTheme="minorHAnsi" w:cstheme="minorHAnsi"/>
          <w:sz w:val="22"/>
          <w:szCs w:val="22"/>
        </w:rPr>
        <w:t>que</w:t>
      </w:r>
      <w:r w:rsidRPr="001234C1">
        <w:rPr>
          <w:rFonts w:asciiTheme="minorHAnsi" w:hAnsiTheme="minorHAnsi" w:cstheme="minorHAnsi"/>
          <w:sz w:val="22"/>
          <w:szCs w:val="22"/>
        </w:rPr>
        <w:t xml:space="preserve"> tem como objetivo 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desenvolvimento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um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programa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par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transformação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digital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escolas</w:t>
      </w:r>
      <w:r w:rsidR="00F210DD" w:rsidRPr="001234C1">
        <w:rPr>
          <w:rFonts w:asciiTheme="minorHAnsi" w:hAnsiTheme="minorHAnsi" w:cstheme="minorHAnsi"/>
          <w:sz w:val="22"/>
          <w:szCs w:val="22"/>
        </w:rPr>
        <w:t>, da qual fazem parte: d</w:t>
      </w:r>
      <w:r w:rsidRPr="001234C1">
        <w:rPr>
          <w:rFonts w:asciiTheme="minorHAnsi" w:hAnsiTheme="minorHAnsi" w:cstheme="minorHAnsi"/>
          <w:sz w:val="22"/>
          <w:szCs w:val="22"/>
        </w:rPr>
        <w:t>isponibilização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equipamento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individual 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c</w:t>
      </w:r>
      <w:r w:rsidRPr="001234C1">
        <w:rPr>
          <w:rFonts w:asciiTheme="minorHAnsi" w:hAnsiTheme="minorHAnsi" w:cstheme="minorHAnsi"/>
          <w:sz w:val="22"/>
          <w:szCs w:val="22"/>
        </w:rPr>
        <w:t>on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c</w:t>
      </w:r>
      <w:r w:rsidRPr="001234C1">
        <w:rPr>
          <w:rFonts w:asciiTheme="minorHAnsi" w:hAnsiTheme="minorHAnsi" w:cstheme="minorHAnsi"/>
          <w:sz w:val="22"/>
          <w:szCs w:val="22"/>
        </w:rPr>
        <w:t>t</w:t>
      </w:r>
      <w:r w:rsidRPr="001234C1">
        <w:rPr>
          <w:rFonts w:asciiTheme="minorHAnsi" w:hAnsiTheme="minorHAnsi" w:cstheme="minorHAnsi"/>
          <w:sz w:val="22"/>
          <w:szCs w:val="22"/>
        </w:rPr>
        <w:t>i</w:t>
      </w:r>
      <w:r w:rsidRPr="001234C1">
        <w:rPr>
          <w:rFonts w:asciiTheme="minorHAnsi" w:hAnsiTheme="minorHAnsi" w:cstheme="minorHAnsi"/>
          <w:sz w:val="22"/>
          <w:szCs w:val="22"/>
        </w:rPr>
        <w:t>v</w:t>
      </w:r>
      <w:r w:rsidRPr="001234C1">
        <w:rPr>
          <w:rFonts w:asciiTheme="minorHAnsi" w:hAnsiTheme="minorHAnsi" w:cstheme="minorHAnsi"/>
          <w:sz w:val="22"/>
          <w:szCs w:val="22"/>
        </w:rPr>
        <w:t>i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="00F210DD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m</w:t>
      </w:r>
      <w:r w:rsidRPr="001234C1">
        <w:rPr>
          <w:rFonts w:asciiTheme="minorHAnsi" w:hAnsiTheme="minorHAnsi" w:cstheme="minorHAnsi"/>
          <w:sz w:val="22"/>
          <w:szCs w:val="22"/>
        </w:rPr>
        <w:t>ó</w:t>
      </w:r>
      <w:r w:rsidRPr="001234C1">
        <w:rPr>
          <w:rFonts w:asciiTheme="minorHAnsi" w:hAnsiTheme="minorHAnsi" w:cstheme="minorHAnsi"/>
          <w:sz w:val="22"/>
          <w:szCs w:val="22"/>
        </w:rPr>
        <w:t>v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l</w:t>
      </w:r>
      <w:r w:rsidR="00F210DD" w:rsidRPr="001234C1">
        <w:rPr>
          <w:rFonts w:asciiTheme="minorHAnsi" w:hAnsiTheme="minorHAnsi" w:cstheme="minorHAnsi"/>
          <w:sz w:val="22"/>
          <w:szCs w:val="22"/>
        </w:rPr>
        <w:t xml:space="preserve"> 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>l</w:t>
      </w:r>
      <w:r w:rsidRPr="001234C1">
        <w:rPr>
          <w:rFonts w:asciiTheme="minorHAnsi" w:hAnsiTheme="minorHAnsi" w:cstheme="minorHAnsi"/>
          <w:sz w:val="22"/>
          <w:szCs w:val="22"/>
        </w:rPr>
        <w:t>uno</w:t>
      </w:r>
      <w:r w:rsidRPr="001234C1">
        <w:rPr>
          <w:rFonts w:asciiTheme="minorHAnsi" w:hAnsiTheme="minorHAnsi" w:cstheme="minorHAnsi"/>
          <w:sz w:val="22"/>
          <w:szCs w:val="22"/>
        </w:rPr>
        <w:t>s</w:t>
      </w:r>
      <w:r w:rsidR="00F210DD" w:rsidRPr="001234C1">
        <w:rPr>
          <w:rFonts w:asciiTheme="minorHAnsi" w:hAnsiTheme="minorHAnsi" w:cstheme="minorHAnsi"/>
          <w:sz w:val="22"/>
          <w:szCs w:val="22"/>
        </w:rPr>
        <w:t xml:space="preserve"> e </w:t>
      </w:r>
      <w:r w:rsidRPr="001234C1">
        <w:rPr>
          <w:rFonts w:asciiTheme="minorHAnsi" w:hAnsiTheme="minorHAnsi" w:cstheme="minorHAnsi"/>
          <w:sz w:val="22"/>
          <w:szCs w:val="22"/>
        </w:rPr>
        <w:t>d</w:t>
      </w:r>
      <w:r w:rsidRPr="001234C1">
        <w:rPr>
          <w:rFonts w:asciiTheme="minorHAnsi" w:hAnsiTheme="minorHAnsi" w:cstheme="minorHAnsi"/>
          <w:sz w:val="22"/>
          <w:szCs w:val="22"/>
        </w:rPr>
        <w:t>o</w:t>
      </w:r>
      <w:r w:rsidRPr="001234C1">
        <w:rPr>
          <w:rFonts w:asciiTheme="minorHAnsi" w:hAnsiTheme="minorHAnsi" w:cstheme="minorHAnsi"/>
          <w:sz w:val="22"/>
          <w:szCs w:val="22"/>
        </w:rPr>
        <w:t>c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n</w:t>
      </w:r>
      <w:r w:rsidRPr="001234C1">
        <w:rPr>
          <w:rFonts w:asciiTheme="minorHAnsi" w:hAnsiTheme="minorHAnsi" w:cstheme="minorHAnsi"/>
          <w:sz w:val="22"/>
          <w:szCs w:val="22"/>
        </w:rPr>
        <w:t>t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>s</w:t>
      </w:r>
      <w:r w:rsidRPr="001234C1">
        <w:rPr>
          <w:rFonts w:asciiTheme="minorHAnsi" w:hAnsiTheme="minorHAnsi" w:cstheme="minorHAnsi"/>
          <w:sz w:val="22"/>
          <w:szCs w:val="22"/>
        </w:rPr>
        <w:t>,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acesso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recursos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educativos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digitais</w:t>
      </w:r>
      <w:r w:rsidR="00F210DD" w:rsidRPr="001234C1">
        <w:rPr>
          <w:rFonts w:asciiTheme="minorHAnsi" w:hAnsiTheme="minorHAnsi" w:cstheme="minorHAnsi"/>
          <w:sz w:val="22"/>
          <w:szCs w:val="22"/>
        </w:rPr>
        <w:t>,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acesso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ferr</w:t>
      </w:r>
      <w:r w:rsidRPr="001234C1">
        <w:rPr>
          <w:rFonts w:asciiTheme="minorHAnsi" w:hAnsiTheme="minorHAnsi" w:cstheme="minorHAnsi"/>
          <w:sz w:val="22"/>
          <w:szCs w:val="22"/>
        </w:rPr>
        <w:t>amentas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colabor</w:t>
      </w:r>
      <w:r w:rsidRPr="001234C1">
        <w:rPr>
          <w:rFonts w:asciiTheme="minorHAnsi" w:hAnsiTheme="minorHAnsi" w:cstheme="minorHAnsi"/>
          <w:sz w:val="22"/>
          <w:szCs w:val="22"/>
        </w:rPr>
        <w:t>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em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ambientes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digitais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realização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pr</w:t>
      </w:r>
      <w:r w:rsidRPr="001234C1">
        <w:rPr>
          <w:rFonts w:asciiTheme="minorHAnsi" w:hAnsiTheme="minorHAnsi" w:cstheme="minorHAnsi"/>
          <w:sz w:val="22"/>
          <w:szCs w:val="22"/>
        </w:rPr>
        <w:t>ovas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avaliação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F210DD" w:rsidRPr="001234C1">
        <w:rPr>
          <w:rFonts w:asciiTheme="minorHAnsi" w:hAnsiTheme="minorHAnsi" w:cstheme="minorHAnsi"/>
          <w:sz w:val="22"/>
          <w:szCs w:val="22"/>
        </w:rPr>
        <w:t>exter</w:t>
      </w:r>
      <w:r w:rsidRPr="001234C1">
        <w:rPr>
          <w:rFonts w:asciiTheme="minorHAnsi" w:hAnsiTheme="minorHAnsi" w:cstheme="minorHAnsi"/>
          <w:sz w:val="22"/>
          <w:szCs w:val="22"/>
        </w:rPr>
        <w:t>na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em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ambiente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digital.</w:t>
      </w:r>
    </w:p>
    <w:p w:rsidR="00130E1A" w:rsidRPr="001234C1" w:rsidRDefault="00EF2B64" w:rsidP="00A65A01">
      <w:pPr>
        <w:pStyle w:val="Corpodetexto"/>
        <w:spacing w:before="240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sz w:val="22"/>
          <w:szCs w:val="22"/>
        </w:rPr>
        <w:t>Este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Programa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p</w:t>
      </w:r>
      <w:r w:rsidRPr="001234C1">
        <w:rPr>
          <w:rFonts w:asciiTheme="minorHAnsi" w:hAnsiTheme="minorHAnsi" w:cstheme="minorHAnsi"/>
          <w:sz w:val="22"/>
          <w:szCs w:val="22"/>
        </w:rPr>
        <w:t>r</w:t>
      </w:r>
      <w:r w:rsidR="006452F1" w:rsidRPr="001234C1">
        <w:rPr>
          <w:rFonts w:asciiTheme="minorHAnsi" w:hAnsiTheme="minorHAnsi" w:cstheme="minorHAnsi"/>
          <w:sz w:val="22"/>
          <w:szCs w:val="22"/>
        </w:rPr>
        <w:t>ev</w:t>
      </w:r>
      <w:r w:rsidR="006452F1" w:rsidRPr="001234C1">
        <w:rPr>
          <w:rFonts w:asciiTheme="minorHAnsi" w:hAnsiTheme="minorHAnsi" w:cstheme="minorHAnsi"/>
          <w:sz w:val="22"/>
          <w:szCs w:val="22"/>
        </w:rPr>
        <w:t>ê</w:t>
      </w:r>
      <w:r w:rsidR="001234C1">
        <w:rPr>
          <w:rFonts w:asciiTheme="minorHAnsi" w:hAnsiTheme="minorHAnsi" w:cstheme="minorHAnsi"/>
          <w:sz w:val="22"/>
          <w:szCs w:val="22"/>
        </w:rPr>
        <w:t>,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t</w:t>
      </w:r>
      <w:r w:rsidR="006452F1" w:rsidRPr="001234C1">
        <w:rPr>
          <w:rFonts w:asciiTheme="minorHAnsi" w:hAnsiTheme="minorHAnsi" w:cstheme="minorHAnsi"/>
          <w:sz w:val="22"/>
          <w:szCs w:val="22"/>
        </w:rPr>
        <w:t>a</w:t>
      </w:r>
      <w:r w:rsidR="006452F1" w:rsidRPr="001234C1">
        <w:rPr>
          <w:rFonts w:asciiTheme="minorHAnsi" w:hAnsiTheme="minorHAnsi" w:cstheme="minorHAnsi"/>
          <w:sz w:val="22"/>
          <w:szCs w:val="22"/>
        </w:rPr>
        <w:t>m</w:t>
      </w:r>
      <w:r w:rsidR="006452F1" w:rsidRPr="001234C1">
        <w:rPr>
          <w:rFonts w:asciiTheme="minorHAnsi" w:hAnsiTheme="minorHAnsi" w:cstheme="minorHAnsi"/>
          <w:sz w:val="22"/>
          <w:szCs w:val="22"/>
        </w:rPr>
        <w:t>b</w:t>
      </w:r>
      <w:r w:rsidR="006452F1" w:rsidRPr="001234C1">
        <w:rPr>
          <w:rFonts w:asciiTheme="minorHAnsi" w:hAnsiTheme="minorHAnsi" w:cstheme="minorHAnsi"/>
          <w:sz w:val="22"/>
          <w:szCs w:val="22"/>
        </w:rPr>
        <w:t>é</w:t>
      </w:r>
      <w:r w:rsidR="006452F1" w:rsidRPr="001234C1">
        <w:rPr>
          <w:rFonts w:asciiTheme="minorHAnsi" w:hAnsiTheme="minorHAnsi" w:cstheme="minorHAnsi"/>
          <w:sz w:val="22"/>
          <w:szCs w:val="22"/>
        </w:rPr>
        <w:t>m</w:t>
      </w:r>
      <w:r w:rsidR="001234C1">
        <w:rPr>
          <w:rFonts w:asciiTheme="minorHAnsi" w:hAnsiTheme="minorHAnsi" w:cstheme="minorHAnsi"/>
          <w:sz w:val="22"/>
          <w:szCs w:val="22"/>
        </w:rPr>
        <w:t>,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 xml:space="preserve">formação para a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capacitação </w:t>
      </w:r>
      <w:r w:rsidRPr="001234C1">
        <w:rPr>
          <w:rFonts w:asciiTheme="minorHAnsi" w:hAnsiTheme="minorHAnsi" w:cstheme="minorHAnsi"/>
          <w:sz w:val="22"/>
          <w:szCs w:val="22"/>
        </w:rPr>
        <w:t xml:space="preserve">digital dos docentes em cada escola - </w:t>
      </w:r>
      <w:hyperlink r:id="rId9"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Plano de Capacitação</w:t>
        </w:r>
      </w:hyperlink>
      <w:r w:rsidR="006452F1" w:rsidRPr="001234C1">
        <w:rPr>
          <w:rFonts w:asciiTheme="minorHAnsi" w:hAnsiTheme="minorHAnsi" w:cstheme="minorHAnsi"/>
          <w:b/>
          <w:color w:val="1154CC"/>
          <w:sz w:val="22"/>
          <w:szCs w:val="22"/>
        </w:rPr>
        <w:t xml:space="preserve"> </w:t>
      </w:r>
      <w:hyperlink r:id="rId10"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Di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g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a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l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d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sz w:val="22"/>
            <w:szCs w:val="22"/>
            <w:u w:val="thick" w:color="1154CC"/>
          </w:rPr>
          <w:t>Professores</w:t>
        </w:r>
      </w:hyperlink>
      <w:r w:rsidR="006452F1" w:rsidRPr="001234C1">
        <w:rPr>
          <w:rFonts w:asciiTheme="minorHAnsi" w:hAnsiTheme="minorHAnsi" w:cstheme="minorHAnsi"/>
          <w:sz w:val="22"/>
          <w:szCs w:val="22"/>
        </w:rPr>
        <w:t>,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 forma a garantir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a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a</w:t>
      </w:r>
      <w:r w:rsidR="006452F1" w:rsidRPr="001234C1">
        <w:rPr>
          <w:rFonts w:asciiTheme="minorHAnsi" w:hAnsiTheme="minorHAnsi" w:cstheme="minorHAnsi"/>
          <w:sz w:val="22"/>
          <w:szCs w:val="22"/>
        </w:rPr>
        <w:t>q</w:t>
      </w:r>
      <w:r w:rsidR="006452F1" w:rsidRPr="001234C1">
        <w:rPr>
          <w:rFonts w:asciiTheme="minorHAnsi" w:hAnsiTheme="minorHAnsi" w:cstheme="minorHAnsi"/>
          <w:sz w:val="22"/>
          <w:szCs w:val="22"/>
        </w:rPr>
        <w:t>u</w:t>
      </w:r>
      <w:r w:rsidR="006452F1" w:rsidRPr="001234C1">
        <w:rPr>
          <w:rFonts w:asciiTheme="minorHAnsi" w:hAnsiTheme="minorHAnsi" w:cstheme="minorHAnsi"/>
          <w:sz w:val="22"/>
          <w:szCs w:val="22"/>
        </w:rPr>
        <w:t>i</w:t>
      </w:r>
      <w:r w:rsidR="006452F1" w:rsidRPr="001234C1">
        <w:rPr>
          <w:rFonts w:asciiTheme="minorHAnsi" w:hAnsiTheme="minorHAnsi" w:cstheme="minorHAnsi"/>
          <w:sz w:val="22"/>
          <w:szCs w:val="22"/>
        </w:rPr>
        <w:t>s</w:t>
      </w:r>
      <w:r w:rsidR="006452F1" w:rsidRPr="001234C1">
        <w:rPr>
          <w:rFonts w:asciiTheme="minorHAnsi" w:hAnsiTheme="minorHAnsi" w:cstheme="minorHAnsi"/>
          <w:sz w:val="22"/>
          <w:szCs w:val="22"/>
        </w:rPr>
        <w:t>i</w:t>
      </w:r>
      <w:r w:rsidR="006452F1" w:rsidRPr="001234C1">
        <w:rPr>
          <w:rFonts w:asciiTheme="minorHAnsi" w:hAnsiTheme="minorHAnsi" w:cstheme="minorHAnsi"/>
          <w:sz w:val="22"/>
          <w:szCs w:val="22"/>
        </w:rPr>
        <w:t>ç</w:t>
      </w:r>
      <w:r w:rsidR="006452F1" w:rsidRPr="001234C1">
        <w:rPr>
          <w:rFonts w:asciiTheme="minorHAnsi" w:hAnsiTheme="minorHAnsi" w:cstheme="minorHAnsi"/>
          <w:sz w:val="22"/>
          <w:szCs w:val="22"/>
        </w:rPr>
        <w:t>ão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d</w:t>
      </w:r>
      <w:r w:rsidR="006452F1" w:rsidRPr="001234C1">
        <w:rPr>
          <w:rFonts w:asciiTheme="minorHAnsi" w:hAnsiTheme="minorHAnsi" w:cstheme="minorHAnsi"/>
          <w:sz w:val="22"/>
          <w:szCs w:val="22"/>
        </w:rPr>
        <w:t>a</w:t>
      </w:r>
      <w:r w:rsidR="006452F1" w:rsidRPr="001234C1">
        <w:rPr>
          <w:rFonts w:asciiTheme="minorHAnsi" w:hAnsiTheme="minorHAnsi" w:cstheme="minorHAnsi"/>
          <w:sz w:val="22"/>
          <w:szCs w:val="22"/>
        </w:rPr>
        <w:t>s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c</w:t>
      </w:r>
      <w:r w:rsidR="006452F1" w:rsidRPr="001234C1">
        <w:rPr>
          <w:rFonts w:asciiTheme="minorHAnsi" w:hAnsiTheme="minorHAnsi" w:cstheme="minorHAnsi"/>
          <w:sz w:val="22"/>
          <w:szCs w:val="22"/>
        </w:rPr>
        <w:t>o</w:t>
      </w:r>
      <w:r w:rsidR="006452F1" w:rsidRPr="001234C1">
        <w:rPr>
          <w:rFonts w:asciiTheme="minorHAnsi" w:hAnsiTheme="minorHAnsi" w:cstheme="minorHAnsi"/>
          <w:sz w:val="22"/>
          <w:szCs w:val="22"/>
        </w:rPr>
        <w:t>m</w:t>
      </w:r>
      <w:r w:rsidR="006452F1" w:rsidRPr="001234C1">
        <w:rPr>
          <w:rFonts w:asciiTheme="minorHAnsi" w:hAnsiTheme="minorHAnsi" w:cstheme="minorHAnsi"/>
          <w:sz w:val="22"/>
          <w:szCs w:val="22"/>
        </w:rPr>
        <w:t>p</w:t>
      </w:r>
      <w:r w:rsidR="006452F1" w:rsidRPr="001234C1">
        <w:rPr>
          <w:rFonts w:asciiTheme="minorHAnsi" w:hAnsiTheme="minorHAnsi" w:cstheme="minorHAnsi"/>
          <w:sz w:val="22"/>
          <w:szCs w:val="22"/>
        </w:rPr>
        <w:t>e</w:t>
      </w:r>
      <w:r w:rsidR="006452F1" w:rsidRPr="001234C1">
        <w:rPr>
          <w:rFonts w:asciiTheme="minorHAnsi" w:hAnsiTheme="minorHAnsi" w:cstheme="minorHAnsi"/>
          <w:sz w:val="22"/>
          <w:szCs w:val="22"/>
        </w:rPr>
        <w:t>t</w:t>
      </w:r>
      <w:r w:rsidR="006452F1" w:rsidRPr="001234C1">
        <w:rPr>
          <w:rFonts w:asciiTheme="minorHAnsi" w:hAnsiTheme="minorHAnsi" w:cstheme="minorHAnsi"/>
          <w:sz w:val="22"/>
          <w:szCs w:val="22"/>
        </w:rPr>
        <w:t>ê</w:t>
      </w:r>
      <w:r w:rsidR="006452F1" w:rsidRPr="001234C1">
        <w:rPr>
          <w:rFonts w:asciiTheme="minorHAnsi" w:hAnsiTheme="minorHAnsi" w:cstheme="minorHAnsi"/>
          <w:sz w:val="22"/>
          <w:szCs w:val="22"/>
        </w:rPr>
        <w:t>n</w:t>
      </w:r>
      <w:r w:rsidR="006452F1" w:rsidRPr="001234C1">
        <w:rPr>
          <w:rFonts w:asciiTheme="minorHAnsi" w:hAnsiTheme="minorHAnsi" w:cstheme="minorHAnsi"/>
          <w:sz w:val="22"/>
          <w:szCs w:val="22"/>
        </w:rPr>
        <w:t>c</w:t>
      </w:r>
      <w:r w:rsidR="006452F1" w:rsidRPr="001234C1">
        <w:rPr>
          <w:rFonts w:asciiTheme="minorHAnsi" w:hAnsiTheme="minorHAnsi" w:cstheme="minorHAnsi"/>
          <w:sz w:val="22"/>
          <w:szCs w:val="22"/>
        </w:rPr>
        <w:t>i</w:t>
      </w:r>
      <w:r w:rsidR="006452F1" w:rsidRPr="001234C1">
        <w:rPr>
          <w:rFonts w:asciiTheme="minorHAnsi" w:hAnsiTheme="minorHAnsi" w:cstheme="minorHAnsi"/>
          <w:sz w:val="22"/>
          <w:szCs w:val="22"/>
        </w:rPr>
        <w:t>a</w:t>
      </w:r>
      <w:r w:rsidR="006452F1" w:rsidRPr="001234C1">
        <w:rPr>
          <w:rFonts w:asciiTheme="minorHAnsi" w:hAnsiTheme="minorHAnsi" w:cstheme="minorHAnsi"/>
          <w:sz w:val="22"/>
          <w:szCs w:val="22"/>
        </w:rPr>
        <w:t>s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necessárias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ao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ensino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em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contexto</w:t>
      </w:r>
      <w:r w:rsidR="006452F1"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6452F1" w:rsidRPr="001234C1">
        <w:rPr>
          <w:rFonts w:asciiTheme="minorHAnsi" w:hAnsiTheme="minorHAnsi" w:cstheme="minorHAnsi"/>
          <w:sz w:val="22"/>
          <w:szCs w:val="22"/>
        </w:rPr>
        <w:t>digital.</w:t>
      </w:r>
    </w:p>
    <w:p w:rsidR="001E6515" w:rsidRPr="001234C1" w:rsidRDefault="006452F1" w:rsidP="00A65A01">
      <w:pPr>
        <w:spacing w:before="240" w:line="360" w:lineRule="auto"/>
        <w:ind w:right="117"/>
        <w:jc w:val="both"/>
        <w:rPr>
          <w:rFonts w:asciiTheme="minorHAnsi" w:hAnsiTheme="minorHAnsi" w:cstheme="minorHAnsi"/>
        </w:rPr>
      </w:pPr>
      <w:r w:rsidRPr="001234C1">
        <w:rPr>
          <w:rFonts w:asciiTheme="minorHAnsi" w:hAnsiTheme="minorHAnsi" w:cstheme="minorHAnsi"/>
        </w:rPr>
        <w:t>P</w:t>
      </w:r>
      <w:r w:rsidRPr="001234C1">
        <w:rPr>
          <w:rFonts w:asciiTheme="minorHAnsi" w:hAnsiTheme="minorHAnsi" w:cstheme="minorHAnsi"/>
        </w:rPr>
        <w:t>a</w:t>
      </w:r>
      <w:r w:rsidR="00EF2B64" w:rsidRPr="001234C1">
        <w:rPr>
          <w:rFonts w:asciiTheme="minorHAnsi" w:hAnsiTheme="minorHAnsi" w:cstheme="minorHAnsi"/>
        </w:rPr>
        <w:t>r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="00EF2B64" w:rsidRPr="001234C1">
        <w:rPr>
          <w:rFonts w:asciiTheme="minorHAnsi" w:hAnsiTheme="minorHAnsi" w:cstheme="minorHAnsi"/>
        </w:rPr>
        <w:t xml:space="preserve">a concretização do Plano </w:t>
      </w:r>
      <w:r w:rsidRPr="001234C1">
        <w:rPr>
          <w:rFonts w:asciiTheme="minorHAnsi" w:hAnsiTheme="minorHAnsi" w:cstheme="minorHAnsi"/>
        </w:rPr>
        <w:t>f</w:t>
      </w:r>
      <w:r w:rsidRPr="001234C1">
        <w:rPr>
          <w:rFonts w:asciiTheme="minorHAnsi" w:hAnsiTheme="minorHAnsi" w:cstheme="minorHAnsi"/>
        </w:rPr>
        <w:t>o</w:t>
      </w:r>
      <w:r w:rsidRPr="001234C1">
        <w:rPr>
          <w:rFonts w:asciiTheme="minorHAnsi" w:hAnsiTheme="minorHAnsi" w:cstheme="minorHAnsi"/>
        </w:rPr>
        <w:t>i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>c</w:t>
      </w:r>
      <w:r w:rsidRPr="001234C1">
        <w:rPr>
          <w:rFonts w:asciiTheme="minorHAnsi" w:hAnsiTheme="minorHAnsi" w:cstheme="minorHAnsi"/>
        </w:rPr>
        <w:t>on</w:t>
      </w:r>
      <w:r w:rsidRPr="001234C1">
        <w:rPr>
          <w:rFonts w:asciiTheme="minorHAnsi" w:hAnsiTheme="minorHAnsi" w:cstheme="minorHAnsi"/>
        </w:rPr>
        <w:t>s</w:t>
      </w:r>
      <w:r w:rsidRPr="001234C1">
        <w:rPr>
          <w:rFonts w:asciiTheme="minorHAnsi" w:hAnsiTheme="minorHAnsi" w:cstheme="minorHAnsi"/>
        </w:rPr>
        <w:t>t</w:t>
      </w:r>
      <w:r w:rsidRPr="001234C1">
        <w:rPr>
          <w:rFonts w:asciiTheme="minorHAnsi" w:hAnsiTheme="minorHAnsi" w:cstheme="minorHAnsi"/>
        </w:rPr>
        <w:t>i</w:t>
      </w:r>
      <w:r w:rsidRPr="001234C1">
        <w:rPr>
          <w:rFonts w:asciiTheme="minorHAnsi" w:hAnsiTheme="minorHAnsi" w:cstheme="minorHAnsi"/>
        </w:rPr>
        <w:t>t</w:t>
      </w:r>
      <w:r w:rsidRPr="001234C1">
        <w:rPr>
          <w:rFonts w:asciiTheme="minorHAnsi" w:hAnsiTheme="minorHAnsi" w:cstheme="minorHAnsi"/>
        </w:rPr>
        <w:t>u</w:t>
      </w:r>
      <w:r w:rsidRPr="001234C1">
        <w:rPr>
          <w:rFonts w:asciiTheme="minorHAnsi" w:hAnsiTheme="minorHAnsi" w:cstheme="minorHAnsi"/>
        </w:rPr>
        <w:t>í</w:t>
      </w:r>
      <w:r w:rsidRPr="001234C1">
        <w:rPr>
          <w:rFonts w:asciiTheme="minorHAnsi" w:hAnsiTheme="minorHAnsi" w:cstheme="minorHAnsi"/>
        </w:rPr>
        <w:t>d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>u</w:t>
      </w:r>
      <w:r w:rsidRPr="001234C1">
        <w:rPr>
          <w:rFonts w:asciiTheme="minorHAnsi" w:hAnsiTheme="minorHAnsi" w:cstheme="minorHAnsi"/>
        </w:rPr>
        <w:t>m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  <w:b/>
        </w:rPr>
        <w:t>E</w:t>
      </w:r>
      <w:r w:rsidRPr="001234C1">
        <w:rPr>
          <w:rFonts w:asciiTheme="minorHAnsi" w:hAnsiTheme="minorHAnsi" w:cstheme="minorHAnsi"/>
          <w:b/>
        </w:rPr>
        <w:t>q</w:t>
      </w:r>
      <w:r w:rsidRPr="001234C1">
        <w:rPr>
          <w:rFonts w:asciiTheme="minorHAnsi" w:hAnsiTheme="minorHAnsi" w:cstheme="minorHAnsi"/>
          <w:b/>
        </w:rPr>
        <w:t>u</w:t>
      </w:r>
      <w:r w:rsidRPr="001234C1">
        <w:rPr>
          <w:rFonts w:asciiTheme="minorHAnsi" w:hAnsiTheme="minorHAnsi" w:cstheme="minorHAnsi"/>
          <w:b/>
        </w:rPr>
        <w:t>i</w:t>
      </w:r>
      <w:r w:rsidRPr="001234C1">
        <w:rPr>
          <w:rFonts w:asciiTheme="minorHAnsi" w:hAnsiTheme="minorHAnsi" w:cstheme="minorHAnsi"/>
          <w:b/>
        </w:rPr>
        <w:t>p</w:t>
      </w:r>
      <w:r w:rsidRPr="001234C1">
        <w:rPr>
          <w:rFonts w:asciiTheme="minorHAnsi" w:hAnsiTheme="minorHAnsi" w:cstheme="minorHAnsi"/>
          <w:b/>
        </w:rPr>
        <w:t>a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>d</w:t>
      </w:r>
      <w:r w:rsidRPr="001234C1">
        <w:rPr>
          <w:rFonts w:asciiTheme="minorHAnsi" w:hAnsiTheme="minorHAnsi" w:cstheme="minorHAnsi"/>
          <w:b/>
        </w:rPr>
        <w:t>e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>D</w:t>
      </w:r>
      <w:r w:rsidRPr="001234C1">
        <w:rPr>
          <w:rFonts w:asciiTheme="minorHAnsi" w:hAnsiTheme="minorHAnsi" w:cstheme="minorHAnsi"/>
          <w:b/>
        </w:rPr>
        <w:t>e</w:t>
      </w:r>
      <w:r w:rsidRPr="001234C1">
        <w:rPr>
          <w:rFonts w:asciiTheme="minorHAnsi" w:hAnsiTheme="minorHAnsi" w:cstheme="minorHAnsi"/>
          <w:b/>
        </w:rPr>
        <w:t>s</w:t>
      </w:r>
      <w:r w:rsidRPr="001234C1">
        <w:rPr>
          <w:rFonts w:asciiTheme="minorHAnsi" w:hAnsiTheme="minorHAnsi" w:cstheme="minorHAnsi"/>
          <w:b/>
        </w:rPr>
        <w:t>e</w:t>
      </w:r>
      <w:r w:rsidRPr="001234C1">
        <w:rPr>
          <w:rFonts w:asciiTheme="minorHAnsi" w:hAnsiTheme="minorHAnsi" w:cstheme="minorHAnsi"/>
          <w:b/>
        </w:rPr>
        <w:t>n</w:t>
      </w:r>
      <w:r w:rsidRPr="001234C1">
        <w:rPr>
          <w:rFonts w:asciiTheme="minorHAnsi" w:hAnsiTheme="minorHAnsi" w:cstheme="minorHAnsi"/>
          <w:b/>
        </w:rPr>
        <w:t>v</w:t>
      </w:r>
      <w:r w:rsidRPr="001234C1">
        <w:rPr>
          <w:rFonts w:asciiTheme="minorHAnsi" w:hAnsiTheme="minorHAnsi" w:cstheme="minorHAnsi"/>
          <w:b/>
        </w:rPr>
        <w:t>o</w:t>
      </w:r>
      <w:r w:rsidRPr="001234C1">
        <w:rPr>
          <w:rFonts w:asciiTheme="minorHAnsi" w:hAnsiTheme="minorHAnsi" w:cstheme="minorHAnsi"/>
          <w:b/>
        </w:rPr>
        <w:t>l</w:t>
      </w:r>
      <w:r w:rsidRPr="001234C1">
        <w:rPr>
          <w:rFonts w:asciiTheme="minorHAnsi" w:hAnsiTheme="minorHAnsi" w:cstheme="minorHAnsi"/>
          <w:b/>
        </w:rPr>
        <w:t>v</w:t>
      </w:r>
      <w:r w:rsidRPr="001234C1">
        <w:rPr>
          <w:rFonts w:asciiTheme="minorHAnsi" w:hAnsiTheme="minorHAnsi" w:cstheme="minorHAnsi"/>
          <w:b/>
        </w:rPr>
        <w:t>i</w:t>
      </w:r>
      <w:r w:rsidRPr="001234C1">
        <w:rPr>
          <w:rFonts w:asciiTheme="minorHAnsi" w:hAnsiTheme="minorHAnsi" w:cstheme="minorHAnsi"/>
          <w:b/>
        </w:rPr>
        <w:t>m</w:t>
      </w:r>
      <w:r w:rsidRPr="001234C1">
        <w:rPr>
          <w:rFonts w:asciiTheme="minorHAnsi" w:hAnsiTheme="minorHAnsi" w:cstheme="minorHAnsi"/>
          <w:b/>
        </w:rPr>
        <w:t>en</w:t>
      </w:r>
      <w:r w:rsidRPr="001234C1">
        <w:rPr>
          <w:rFonts w:asciiTheme="minorHAnsi" w:hAnsiTheme="minorHAnsi" w:cstheme="minorHAnsi"/>
          <w:b/>
        </w:rPr>
        <w:t>t</w:t>
      </w:r>
      <w:r w:rsidRPr="001234C1">
        <w:rPr>
          <w:rFonts w:asciiTheme="minorHAnsi" w:hAnsiTheme="minorHAnsi" w:cstheme="minorHAnsi"/>
          <w:b/>
        </w:rPr>
        <w:t>o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 xml:space="preserve"> </w:t>
      </w:r>
      <w:r w:rsidRPr="001234C1">
        <w:rPr>
          <w:rFonts w:asciiTheme="minorHAnsi" w:hAnsiTheme="minorHAnsi" w:cstheme="minorHAnsi"/>
          <w:b/>
        </w:rPr>
        <w:t>Di</w:t>
      </w:r>
      <w:r w:rsidRPr="001234C1">
        <w:rPr>
          <w:rFonts w:asciiTheme="minorHAnsi" w:hAnsiTheme="minorHAnsi" w:cstheme="minorHAnsi"/>
          <w:b/>
        </w:rPr>
        <w:t>g</w:t>
      </w:r>
      <w:r w:rsidRPr="001234C1">
        <w:rPr>
          <w:rFonts w:asciiTheme="minorHAnsi" w:hAnsiTheme="minorHAnsi" w:cstheme="minorHAnsi"/>
          <w:b/>
        </w:rPr>
        <w:t>i</w:t>
      </w:r>
      <w:r w:rsidRPr="001234C1">
        <w:rPr>
          <w:rFonts w:asciiTheme="minorHAnsi" w:hAnsiTheme="minorHAnsi" w:cstheme="minorHAnsi"/>
          <w:b/>
        </w:rPr>
        <w:t>t</w:t>
      </w:r>
      <w:r w:rsidRPr="001234C1">
        <w:rPr>
          <w:rFonts w:asciiTheme="minorHAnsi" w:hAnsiTheme="minorHAnsi" w:cstheme="minorHAnsi"/>
          <w:b/>
        </w:rPr>
        <w:t>a</w:t>
      </w:r>
      <w:r w:rsidRPr="001234C1">
        <w:rPr>
          <w:rFonts w:asciiTheme="minorHAnsi" w:hAnsiTheme="minorHAnsi" w:cstheme="minorHAnsi"/>
          <w:b/>
        </w:rPr>
        <w:t>l</w:t>
      </w:r>
      <w:r w:rsidRPr="001234C1">
        <w:rPr>
          <w:rFonts w:asciiTheme="minorHAnsi" w:hAnsiTheme="minorHAnsi" w:cstheme="minorHAnsi"/>
          <w:b/>
        </w:rPr>
        <w:t xml:space="preserve"> </w:t>
      </w:r>
      <w:r w:rsidR="001234C1">
        <w:rPr>
          <w:rFonts w:asciiTheme="minorHAnsi" w:hAnsiTheme="minorHAnsi" w:cstheme="minorHAnsi"/>
          <w:b/>
        </w:rPr>
        <w:t>(EDD)</w:t>
      </w:r>
      <w:r w:rsidRPr="001234C1">
        <w:rPr>
          <w:rFonts w:asciiTheme="minorHAnsi" w:hAnsiTheme="minorHAnsi" w:cstheme="minorHAnsi"/>
        </w:rPr>
        <w:t>,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>p</w:t>
      </w:r>
      <w:r w:rsidRPr="001234C1">
        <w:rPr>
          <w:rFonts w:asciiTheme="minorHAnsi" w:hAnsiTheme="minorHAnsi" w:cstheme="minorHAnsi"/>
        </w:rPr>
        <w:t>a</w:t>
      </w:r>
      <w:r w:rsidR="00EF2B64" w:rsidRPr="001234C1">
        <w:rPr>
          <w:rFonts w:asciiTheme="minorHAnsi" w:hAnsiTheme="minorHAnsi" w:cstheme="minorHAnsi"/>
        </w:rPr>
        <w:t>r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="001E6515" w:rsidRPr="001234C1">
        <w:rPr>
          <w:rFonts w:asciiTheme="minorHAnsi" w:hAnsiTheme="minorHAnsi" w:cstheme="minorHAnsi"/>
        </w:rPr>
        <w:t>proceder à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>e</w:t>
      </w:r>
      <w:r w:rsidRPr="001234C1">
        <w:rPr>
          <w:rFonts w:asciiTheme="minorHAnsi" w:hAnsiTheme="minorHAnsi" w:cstheme="minorHAnsi"/>
        </w:rPr>
        <w:t>l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>b</w:t>
      </w:r>
      <w:r w:rsidRPr="001234C1">
        <w:rPr>
          <w:rFonts w:asciiTheme="minorHAnsi" w:hAnsiTheme="minorHAnsi" w:cstheme="minorHAnsi"/>
        </w:rPr>
        <w:t>o</w:t>
      </w:r>
      <w:r w:rsidR="00EF2B64" w:rsidRPr="001234C1">
        <w:rPr>
          <w:rFonts w:asciiTheme="minorHAnsi" w:hAnsiTheme="minorHAnsi" w:cstheme="minorHAnsi"/>
        </w:rPr>
        <w:t>r</w:t>
      </w:r>
      <w:r w:rsidRPr="001234C1">
        <w:rPr>
          <w:rFonts w:asciiTheme="minorHAnsi" w:hAnsiTheme="minorHAnsi" w:cstheme="minorHAnsi"/>
        </w:rPr>
        <w:t>a</w:t>
      </w:r>
      <w:r w:rsidRPr="001234C1">
        <w:rPr>
          <w:rFonts w:asciiTheme="minorHAnsi" w:hAnsiTheme="minorHAnsi" w:cstheme="minorHAnsi"/>
        </w:rPr>
        <w:t>ç</w:t>
      </w:r>
      <w:r w:rsidRPr="001234C1">
        <w:rPr>
          <w:rFonts w:asciiTheme="minorHAnsi" w:hAnsiTheme="minorHAnsi" w:cstheme="minorHAnsi"/>
        </w:rPr>
        <w:t xml:space="preserve">ão </w:t>
      </w:r>
      <w:r w:rsidRPr="001234C1">
        <w:rPr>
          <w:rFonts w:asciiTheme="minorHAnsi" w:hAnsiTheme="minorHAnsi" w:cstheme="minorHAnsi"/>
        </w:rPr>
        <w:t>do</w:t>
      </w:r>
      <w:r w:rsidRPr="001234C1">
        <w:rPr>
          <w:rFonts w:asciiTheme="minorHAnsi" w:hAnsiTheme="minorHAnsi" w:cstheme="minorHAnsi"/>
        </w:rPr>
        <w:t xml:space="preserve"> </w:t>
      </w:r>
      <w:hyperlink r:id="rId11"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Plano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de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Ação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="00EF2B64"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par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a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o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Desenvolvimento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Digital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da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 xml:space="preserve"> </w:t>
        </w:r>
        <w:r w:rsidRPr="001234C1">
          <w:rPr>
            <w:rFonts w:asciiTheme="minorHAnsi" w:hAnsiTheme="minorHAnsi" w:cstheme="minorHAnsi"/>
            <w:b/>
            <w:color w:val="1154CC"/>
            <w:u w:val="thick" w:color="1154CC"/>
          </w:rPr>
          <w:t>Escola</w:t>
        </w:r>
        <w:r w:rsidRPr="001234C1">
          <w:rPr>
            <w:rFonts w:asciiTheme="minorHAnsi" w:hAnsiTheme="minorHAnsi" w:cstheme="minorHAnsi"/>
            <w:b/>
            <w:color w:val="1154CC"/>
          </w:rPr>
          <w:t xml:space="preserve"> </w:t>
        </w:r>
      </w:hyperlink>
      <w:r w:rsidRPr="001234C1">
        <w:rPr>
          <w:rFonts w:asciiTheme="minorHAnsi" w:hAnsiTheme="minorHAnsi" w:cstheme="minorHAnsi"/>
        </w:rPr>
        <w:t>(PADDE).</w:t>
      </w:r>
    </w:p>
    <w:p w:rsidR="001E6515" w:rsidRPr="001E6515" w:rsidRDefault="001E6515" w:rsidP="00A65A01">
      <w:pPr>
        <w:widowControl/>
        <w:autoSpaceDE/>
        <w:autoSpaceDN/>
        <w:spacing w:before="240" w:line="360" w:lineRule="auto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 xml:space="preserve">A elaboração deste Plano </w:t>
      </w:r>
      <w:r w:rsidRPr="001234C1">
        <w:rPr>
          <w:rFonts w:asciiTheme="minorHAnsi" w:eastAsia="Times New Roman" w:hAnsiTheme="minorHAnsi" w:cstheme="minorHAnsi"/>
          <w:color w:val="232323"/>
          <w:lang w:eastAsia="pt-PT"/>
        </w:rPr>
        <w:t>prevê as seguintes etapas</w:t>
      </w: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:</w:t>
      </w:r>
    </w:p>
    <w:p w:rsidR="00A65A01" w:rsidRDefault="00A65A01" w:rsidP="00A65A01">
      <w:pPr>
        <w:widowControl/>
        <w:autoSpaceDE/>
        <w:autoSpaceDN/>
        <w:spacing w:line="360" w:lineRule="auto"/>
        <w:ind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 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- </w:t>
      </w:r>
      <w:r w:rsidR="001E6515" w:rsidRPr="001234C1">
        <w:rPr>
          <w:rFonts w:asciiTheme="minorHAnsi" w:eastAsia="Times New Roman" w:hAnsiTheme="minorHAnsi" w:cstheme="minorHAnsi"/>
          <w:b/>
          <w:bCs/>
          <w:color w:val="232323"/>
          <w:lang w:eastAsia="pt-PT"/>
        </w:rPr>
        <w:t>recolha de evidências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: a partir da informação recolhida por processos de diagnóstico</w:t>
      </w:r>
      <w:r w:rsidR="001E6515"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 – </w:t>
      </w:r>
      <w:r w:rsidR="001234C1">
        <w:rPr>
          <w:rFonts w:asciiTheme="minorHAnsi" w:eastAsia="Times New Roman" w:hAnsiTheme="minorHAnsi" w:cstheme="minorHAnsi"/>
          <w:color w:val="232323"/>
          <w:lang w:eastAsia="pt-PT"/>
        </w:rPr>
        <w:t>CHECK-IN</w:t>
      </w:r>
      <w:r w:rsidR="002C35AC">
        <w:rPr>
          <w:rFonts w:asciiTheme="minorHAnsi" w:eastAsia="Times New Roman" w:hAnsiTheme="minorHAnsi" w:cstheme="minorHAnsi"/>
          <w:color w:val="232323"/>
          <w:lang w:eastAsia="pt-PT"/>
        </w:rPr>
        <w:t xml:space="preserve"> (janeiro </w:t>
      </w: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</w:t>
      </w:r>
    </w:p>
    <w:p w:rsidR="001E6515" w:rsidRPr="001E6515" w:rsidRDefault="00A65A01" w:rsidP="00A65A01">
      <w:pPr>
        <w:widowControl/>
        <w:autoSpaceDE/>
        <w:autoSpaceDN/>
        <w:spacing w:line="360" w:lineRule="auto"/>
        <w:ind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  </w:t>
      </w:r>
      <w:r w:rsidR="002C35AC">
        <w:rPr>
          <w:rFonts w:asciiTheme="minorHAnsi" w:eastAsia="Times New Roman" w:hAnsiTheme="minorHAnsi" w:cstheme="minorHAnsi"/>
          <w:color w:val="232323"/>
          <w:lang w:eastAsia="pt-PT"/>
        </w:rPr>
        <w:t>2021)</w:t>
      </w:r>
      <w:r w:rsidR="002B0C92"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, </w:t>
      </w:r>
      <w:r w:rsidR="001E6515"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SELFIE </w:t>
      </w:r>
      <w:r w:rsidR="002C35AC">
        <w:rPr>
          <w:rFonts w:asciiTheme="minorHAnsi" w:eastAsia="Times New Roman" w:hAnsiTheme="minorHAnsi" w:cstheme="minorHAnsi"/>
          <w:color w:val="232323"/>
          <w:lang w:eastAsia="pt-PT"/>
        </w:rPr>
        <w:t xml:space="preserve">(13 a 27 maio) </w:t>
      </w:r>
      <w:r w:rsidR="001E6515" w:rsidRPr="001234C1">
        <w:rPr>
          <w:rFonts w:asciiTheme="minorHAnsi" w:eastAsia="Times New Roman" w:hAnsiTheme="minorHAnsi" w:cstheme="minorHAnsi"/>
          <w:color w:val="232323"/>
          <w:lang w:eastAsia="pt-PT"/>
        </w:rPr>
        <w:t>e auscultação da comunidade educativa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;</w:t>
      </w:r>
    </w:p>
    <w:p w:rsidR="001E6515" w:rsidRPr="001E6515" w:rsidRDefault="001E6515" w:rsidP="00A65A01">
      <w:pPr>
        <w:widowControl/>
        <w:autoSpaceDE/>
        <w:autoSpaceDN/>
        <w:spacing w:line="360" w:lineRule="auto"/>
        <w:ind w:left="142"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- </w:t>
      </w:r>
      <w:r w:rsidRPr="001234C1">
        <w:rPr>
          <w:rFonts w:asciiTheme="minorHAnsi" w:eastAsia="Times New Roman" w:hAnsiTheme="minorHAnsi" w:cstheme="minorHAnsi"/>
          <w:b/>
          <w:bCs/>
          <w:color w:val="232323"/>
          <w:lang w:eastAsia="pt-PT"/>
        </w:rPr>
        <w:t>análise dos dados</w:t>
      </w: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: interpretação e reflexão sobre os resultados alcançados;</w:t>
      </w:r>
    </w:p>
    <w:p w:rsidR="001E6515" w:rsidRPr="001E6515" w:rsidRDefault="001E6515" w:rsidP="00A65A01">
      <w:pPr>
        <w:widowControl/>
        <w:autoSpaceDE/>
        <w:autoSpaceDN/>
        <w:spacing w:line="360" w:lineRule="auto"/>
        <w:ind w:left="142"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- </w:t>
      </w:r>
      <w:r w:rsidRPr="001234C1">
        <w:rPr>
          <w:rFonts w:asciiTheme="minorHAnsi" w:eastAsia="Times New Roman" w:hAnsiTheme="minorHAnsi" w:cstheme="minorHAnsi"/>
          <w:b/>
          <w:bCs/>
          <w:color w:val="232323"/>
          <w:lang w:eastAsia="pt-PT"/>
        </w:rPr>
        <w:t>elaboração</w:t>
      </w: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: definição do Plano de Ação</w:t>
      </w:r>
      <w:r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 para o Desenvolvimento Digital (até final de julho 2021)</w:t>
      </w:r>
    </w:p>
    <w:p w:rsidR="001E6515" w:rsidRPr="001E6515" w:rsidRDefault="001E6515" w:rsidP="00A65A01">
      <w:pPr>
        <w:widowControl/>
        <w:autoSpaceDE/>
        <w:autoSpaceDN/>
        <w:spacing w:line="360" w:lineRule="auto"/>
        <w:ind w:left="142"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- </w:t>
      </w:r>
      <w:r w:rsidRPr="001234C1">
        <w:rPr>
          <w:rFonts w:asciiTheme="minorHAnsi" w:eastAsia="Times New Roman" w:hAnsiTheme="minorHAnsi" w:cstheme="minorHAnsi"/>
          <w:b/>
          <w:bCs/>
          <w:color w:val="232323"/>
          <w:lang w:eastAsia="pt-PT"/>
        </w:rPr>
        <w:t>implementação</w:t>
      </w: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: período temporal em que o plano é desenvolvido na prática</w:t>
      </w:r>
      <w:r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 (setembro 2021 a julho 2023)</w:t>
      </w:r>
      <w:r w:rsidRPr="001E6515">
        <w:rPr>
          <w:rFonts w:asciiTheme="minorHAnsi" w:eastAsia="Times New Roman" w:hAnsiTheme="minorHAnsi" w:cstheme="minorHAnsi"/>
          <w:color w:val="232323"/>
          <w:lang w:eastAsia="pt-PT"/>
        </w:rPr>
        <w:t>;</w:t>
      </w:r>
    </w:p>
    <w:p w:rsidR="00A65A01" w:rsidRDefault="00A65A01" w:rsidP="00A65A01">
      <w:pPr>
        <w:widowControl/>
        <w:autoSpaceDE/>
        <w:autoSpaceDN/>
        <w:spacing w:line="360" w:lineRule="auto"/>
        <w:ind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  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- </w:t>
      </w:r>
      <w:r w:rsidR="001E6515" w:rsidRPr="001234C1">
        <w:rPr>
          <w:rFonts w:asciiTheme="minorHAnsi" w:eastAsia="Times New Roman" w:hAnsiTheme="minorHAnsi" w:cstheme="minorHAnsi"/>
          <w:b/>
          <w:bCs/>
          <w:color w:val="232323"/>
          <w:lang w:eastAsia="pt-PT"/>
        </w:rPr>
        <w:t>monitorização das ações e avaliação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 xml:space="preserve">: aferição e adequação dos níveis de implementação e consecução dos </w:t>
      </w: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  </w:t>
      </w:r>
    </w:p>
    <w:p w:rsidR="001E6515" w:rsidRPr="001E6515" w:rsidRDefault="00A65A01" w:rsidP="00A65A01">
      <w:pPr>
        <w:widowControl/>
        <w:autoSpaceDE/>
        <w:autoSpaceDN/>
        <w:spacing w:line="360" w:lineRule="auto"/>
        <w:ind w:firstLine="578"/>
        <w:jc w:val="both"/>
        <w:rPr>
          <w:rFonts w:asciiTheme="minorHAnsi" w:eastAsia="Times New Roman" w:hAnsiTheme="minorHAnsi" w:cstheme="minorHAnsi"/>
          <w:color w:val="232323"/>
          <w:lang w:eastAsia="pt-PT"/>
        </w:rPr>
      </w:pPr>
      <w:r>
        <w:rPr>
          <w:rFonts w:asciiTheme="minorHAnsi" w:eastAsia="Times New Roman" w:hAnsiTheme="minorHAnsi" w:cstheme="minorHAnsi"/>
          <w:color w:val="232323"/>
          <w:lang w:eastAsia="pt-PT"/>
        </w:rPr>
        <w:t xml:space="preserve">     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objetivos definidos no plano</w:t>
      </w:r>
      <w:r w:rsidR="001E6515" w:rsidRPr="001234C1">
        <w:rPr>
          <w:rFonts w:asciiTheme="minorHAnsi" w:eastAsia="Times New Roman" w:hAnsiTheme="minorHAnsi" w:cstheme="minorHAnsi"/>
          <w:color w:val="232323"/>
          <w:lang w:eastAsia="pt-PT"/>
        </w:rPr>
        <w:t xml:space="preserve"> (ao longo do desenvolvimento do plano)</w:t>
      </w:r>
      <w:r w:rsidR="001E6515" w:rsidRPr="001E6515">
        <w:rPr>
          <w:rFonts w:asciiTheme="minorHAnsi" w:eastAsia="Times New Roman" w:hAnsiTheme="minorHAnsi" w:cstheme="minorHAnsi"/>
          <w:color w:val="232323"/>
          <w:lang w:eastAsia="pt-PT"/>
        </w:rPr>
        <w:t>.</w:t>
      </w:r>
    </w:p>
    <w:p w:rsidR="001E6515" w:rsidRPr="001234C1" w:rsidRDefault="001E6515" w:rsidP="00A65A01">
      <w:pPr>
        <w:pStyle w:val="Corpodetexto"/>
        <w:spacing w:before="240" w:line="360" w:lineRule="auto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sz w:val="22"/>
          <w:szCs w:val="22"/>
        </w:rPr>
        <w:t xml:space="preserve">Com este </w:t>
      </w:r>
      <w:r w:rsidRPr="001234C1">
        <w:rPr>
          <w:rFonts w:asciiTheme="minorHAnsi" w:hAnsiTheme="minorHAnsi" w:cstheme="minorHAnsi"/>
          <w:sz w:val="22"/>
          <w:szCs w:val="22"/>
        </w:rPr>
        <w:t>instrumento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orientador</w:t>
      </w:r>
      <w:r w:rsidRPr="001234C1">
        <w:rPr>
          <w:rFonts w:asciiTheme="minorHAnsi" w:hAnsiTheme="minorHAnsi" w:cstheme="minorHAnsi"/>
          <w:sz w:val="22"/>
          <w:szCs w:val="22"/>
        </w:rPr>
        <w:t xml:space="preserve">, </w:t>
      </w:r>
      <w:r w:rsidRPr="001234C1">
        <w:rPr>
          <w:rFonts w:asciiTheme="minorHAnsi" w:hAnsiTheme="minorHAnsi" w:cstheme="minorHAnsi"/>
          <w:sz w:val="22"/>
          <w:szCs w:val="22"/>
        </w:rPr>
        <w:t>pretende-se</w:t>
      </w:r>
      <w:r w:rsidRPr="001234C1">
        <w:rPr>
          <w:rFonts w:asciiTheme="minorHAnsi" w:hAnsiTheme="minorHAnsi" w:cstheme="minorHAnsi"/>
          <w:sz w:val="22"/>
          <w:szCs w:val="22"/>
        </w:rPr>
        <w:t xml:space="preserve"> deﬁni</w:t>
      </w:r>
      <w:r w:rsidRPr="001234C1">
        <w:rPr>
          <w:rFonts w:asciiTheme="minorHAnsi" w:hAnsiTheme="minorHAnsi" w:cstheme="minorHAnsi"/>
          <w:sz w:val="22"/>
          <w:szCs w:val="22"/>
        </w:rPr>
        <w:t>r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estratégias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que </w:t>
      </w:r>
      <w:r w:rsidRPr="001234C1">
        <w:rPr>
          <w:rFonts w:asciiTheme="minorHAnsi" w:hAnsiTheme="minorHAnsi" w:cstheme="minorHAnsi"/>
          <w:sz w:val="22"/>
          <w:szCs w:val="22"/>
        </w:rPr>
        <w:t>permitam</w:t>
      </w:r>
      <w:r w:rsidRPr="001234C1">
        <w:rPr>
          <w:rFonts w:asciiTheme="minorHAnsi" w:hAnsiTheme="minorHAnsi" w:cstheme="minorHAnsi"/>
          <w:sz w:val="22"/>
          <w:szCs w:val="22"/>
        </w:rPr>
        <w:t xml:space="preserve"> a </w:t>
      </w:r>
      <w:r w:rsidRPr="001234C1">
        <w:rPr>
          <w:rFonts w:asciiTheme="minorHAnsi" w:hAnsiTheme="minorHAnsi" w:cstheme="minorHAnsi"/>
          <w:sz w:val="22"/>
          <w:szCs w:val="22"/>
        </w:rPr>
        <w:t>exploração</w:t>
      </w:r>
      <w:r w:rsidRPr="001234C1">
        <w:rPr>
          <w:rFonts w:asciiTheme="minorHAnsi" w:hAnsiTheme="minorHAnsi" w:cstheme="minorHAnsi"/>
          <w:sz w:val="22"/>
          <w:szCs w:val="22"/>
        </w:rPr>
        <w:t xml:space="preserve"> do potencial do digital, </w:t>
      </w:r>
      <w:r w:rsidR="002B0C92" w:rsidRPr="001234C1">
        <w:rPr>
          <w:rFonts w:asciiTheme="minorHAnsi" w:hAnsiTheme="minorHAnsi" w:cstheme="minorHAnsi"/>
          <w:sz w:val="22"/>
          <w:szCs w:val="22"/>
        </w:rPr>
        <w:t>nas dimensões: organizacional, pedagógica, tecnológica e digital.</w:t>
      </w:r>
      <w:r w:rsidR="006660D0" w:rsidRPr="001234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1A0" w:rsidRDefault="00D251A0" w:rsidP="00A65A01">
      <w:pPr>
        <w:pStyle w:val="Corpodetexto"/>
        <w:spacing w:before="240" w:line="360" w:lineRule="auto"/>
        <w:ind w:right="117"/>
        <w:jc w:val="both"/>
        <w:rPr>
          <w:rFonts w:asciiTheme="minorHAnsi" w:hAnsiTheme="minorHAnsi" w:cstheme="minorHAnsi"/>
          <w:color w:val="232323"/>
          <w:sz w:val="22"/>
          <w:szCs w:val="22"/>
        </w:rPr>
      </w:pPr>
    </w:p>
    <w:p w:rsidR="00D251A0" w:rsidRDefault="00D251A0" w:rsidP="00A65A01">
      <w:pPr>
        <w:pStyle w:val="Corpodetexto"/>
        <w:spacing w:before="240" w:line="360" w:lineRule="auto"/>
        <w:ind w:right="117"/>
        <w:jc w:val="both"/>
        <w:rPr>
          <w:rFonts w:asciiTheme="minorHAnsi" w:hAnsiTheme="minorHAnsi" w:cstheme="minorHAnsi"/>
          <w:color w:val="232323"/>
          <w:sz w:val="22"/>
          <w:szCs w:val="22"/>
        </w:rPr>
      </w:pPr>
    </w:p>
    <w:p w:rsidR="00D251A0" w:rsidRDefault="00D251A0" w:rsidP="00D251A0">
      <w:pPr>
        <w:pStyle w:val="Corpodetexto"/>
        <w:spacing w:before="240" w:line="360" w:lineRule="auto"/>
        <w:ind w:right="117"/>
        <w:jc w:val="both"/>
        <w:rPr>
          <w:rFonts w:asciiTheme="minorHAnsi" w:hAnsiTheme="minorHAnsi" w:cstheme="minorHAnsi"/>
          <w:color w:val="232323"/>
          <w:sz w:val="22"/>
          <w:szCs w:val="22"/>
        </w:rPr>
      </w:pPr>
    </w:p>
    <w:p w:rsidR="00A65A01" w:rsidRDefault="006660D0" w:rsidP="00D251A0">
      <w:pPr>
        <w:pStyle w:val="Corpodetexto"/>
        <w:spacing w:before="240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color w:val="232323"/>
          <w:sz w:val="22"/>
          <w:szCs w:val="22"/>
        </w:rPr>
        <w:t xml:space="preserve">Nesse sentido, </w:t>
      </w:r>
      <w:r w:rsidR="001234C1">
        <w:rPr>
          <w:rFonts w:asciiTheme="minorHAnsi" w:hAnsiTheme="minorHAnsi" w:cstheme="minorHAnsi"/>
          <w:color w:val="232323"/>
          <w:sz w:val="22"/>
          <w:szCs w:val="22"/>
        </w:rPr>
        <w:t>serão</w:t>
      </w:r>
      <w:r w:rsidRPr="001234C1">
        <w:rPr>
          <w:rFonts w:asciiTheme="minorHAnsi" w:hAnsiTheme="minorHAnsi" w:cstheme="minorHAnsi"/>
          <w:color w:val="232323"/>
          <w:sz w:val="22"/>
          <w:szCs w:val="22"/>
        </w:rPr>
        <w:t>, ainda,</w:t>
      </w:r>
      <w:r w:rsidRPr="001234C1">
        <w:rPr>
          <w:rFonts w:asciiTheme="minorHAnsi" w:hAnsiTheme="minorHAnsi" w:cstheme="minorHAnsi"/>
          <w:color w:val="232323"/>
          <w:sz w:val="22"/>
          <w:szCs w:val="22"/>
        </w:rPr>
        <w:t xml:space="preserve"> definidas metas e planeadas ações para concretizar o Plano, bem como mecanismos de monitorização que possam aferir o progresso e verificar os resultados, como fatores fundamentais para o sucesso da Escola.</w:t>
      </w:r>
    </w:p>
    <w:p w:rsidR="00A65A01" w:rsidRPr="001234C1" w:rsidRDefault="006452F1" w:rsidP="00A65A01">
      <w:pPr>
        <w:pStyle w:val="Corpodetexto"/>
        <w:spacing w:before="240" w:line="360" w:lineRule="auto"/>
        <w:ind w:right="125"/>
        <w:jc w:val="both"/>
        <w:rPr>
          <w:rFonts w:asciiTheme="minorHAnsi" w:hAnsiTheme="minorHAnsi" w:cstheme="minorHAnsi"/>
          <w:sz w:val="22"/>
          <w:szCs w:val="22"/>
        </w:rPr>
      </w:pPr>
      <w:r w:rsidRPr="001234C1">
        <w:rPr>
          <w:rFonts w:asciiTheme="minorHAnsi" w:hAnsiTheme="minorHAnsi" w:cstheme="minorHAnsi"/>
          <w:sz w:val="22"/>
          <w:szCs w:val="22"/>
        </w:rPr>
        <w:t>Este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B0C92" w:rsidRPr="001234C1">
        <w:rPr>
          <w:rFonts w:asciiTheme="minorHAnsi" w:hAnsiTheme="minorHAnsi" w:cstheme="minorHAnsi"/>
          <w:sz w:val="22"/>
          <w:szCs w:val="22"/>
        </w:rPr>
        <w:t>instrumento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B0C92" w:rsidRPr="001234C1">
        <w:rPr>
          <w:rFonts w:asciiTheme="minorHAnsi" w:hAnsiTheme="minorHAnsi" w:cstheme="minorHAnsi"/>
          <w:sz w:val="22"/>
          <w:szCs w:val="22"/>
        </w:rPr>
        <w:t>trabalho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B0C92" w:rsidRPr="001234C1">
        <w:rPr>
          <w:rFonts w:asciiTheme="minorHAnsi" w:hAnsiTheme="minorHAnsi" w:cstheme="minorHAnsi"/>
          <w:sz w:val="22"/>
          <w:szCs w:val="22"/>
        </w:rPr>
        <w:t>te</w:t>
      </w:r>
      <w:r w:rsidR="005733FF" w:rsidRPr="001234C1">
        <w:rPr>
          <w:rFonts w:asciiTheme="minorHAnsi" w:hAnsiTheme="minorHAnsi" w:cstheme="minorHAnsi"/>
          <w:sz w:val="22"/>
          <w:szCs w:val="22"/>
        </w:rPr>
        <w:t>m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2B0C92" w:rsidRPr="001234C1">
        <w:rPr>
          <w:rFonts w:asciiTheme="minorHAnsi" w:hAnsiTheme="minorHAnsi" w:cstheme="minorHAnsi"/>
          <w:sz w:val="22"/>
          <w:szCs w:val="22"/>
        </w:rPr>
        <w:t>por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base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="005733FF" w:rsidRPr="001234C1">
        <w:rPr>
          <w:rFonts w:asciiTheme="minorHAnsi" w:hAnsiTheme="minorHAnsi" w:cstheme="minorHAnsi"/>
          <w:sz w:val="22"/>
          <w:szCs w:val="22"/>
        </w:rPr>
        <w:t>as ferr</w:t>
      </w:r>
      <w:r w:rsidRPr="001234C1">
        <w:rPr>
          <w:rFonts w:asciiTheme="minorHAnsi" w:hAnsiTheme="minorHAnsi" w:cstheme="minorHAnsi"/>
          <w:sz w:val="22"/>
          <w:szCs w:val="22"/>
        </w:rPr>
        <w:t>amentas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>de diagnóstico CHECK-IN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 xml:space="preserve">(já </w:t>
      </w:r>
      <w:r w:rsidR="005733FF" w:rsidRPr="001234C1">
        <w:rPr>
          <w:rFonts w:asciiTheme="minorHAnsi" w:hAnsiTheme="minorHAnsi" w:cstheme="minorHAnsi"/>
          <w:sz w:val="22"/>
          <w:szCs w:val="22"/>
        </w:rPr>
        <w:t>realizada</w:t>
      </w:r>
      <w:r w:rsidRPr="001234C1">
        <w:rPr>
          <w:rFonts w:asciiTheme="minorHAnsi" w:hAnsiTheme="minorHAnsi" w:cstheme="minorHAnsi"/>
          <w:sz w:val="22"/>
          <w:szCs w:val="22"/>
        </w:rPr>
        <w:t xml:space="preserve"> pelos</w:t>
      </w:r>
      <w:r w:rsidRPr="001234C1">
        <w:rPr>
          <w:rFonts w:asciiTheme="minorHAnsi" w:hAnsiTheme="minorHAnsi" w:cstheme="minorHAnsi"/>
          <w:sz w:val="22"/>
          <w:szCs w:val="22"/>
        </w:rPr>
        <w:t xml:space="preserve"> </w:t>
      </w:r>
      <w:r w:rsidRPr="001234C1">
        <w:rPr>
          <w:rFonts w:asciiTheme="minorHAnsi" w:hAnsiTheme="minorHAnsi" w:cstheme="minorHAnsi"/>
          <w:sz w:val="22"/>
          <w:szCs w:val="22"/>
        </w:rPr>
        <w:t xml:space="preserve">docentes) e </w:t>
      </w:r>
      <w:r w:rsidR="005733FF" w:rsidRPr="001234C1">
        <w:rPr>
          <w:rFonts w:asciiTheme="minorHAnsi" w:hAnsiTheme="minorHAnsi" w:cstheme="minorHAnsi"/>
          <w:sz w:val="22"/>
          <w:szCs w:val="22"/>
        </w:rPr>
        <w:t>o questionário SELFIE.</w:t>
      </w:r>
    </w:p>
    <w:p w:rsidR="00CB5232" w:rsidRPr="001234C1" w:rsidRDefault="005733FF" w:rsidP="00A65A01">
      <w:pPr>
        <w:spacing w:before="240" w:line="360" w:lineRule="auto"/>
        <w:ind w:right="117"/>
        <w:jc w:val="both"/>
        <w:rPr>
          <w:rFonts w:asciiTheme="minorHAnsi" w:hAnsiTheme="minorHAnsi" w:cstheme="minorHAnsi"/>
        </w:rPr>
      </w:pPr>
      <w:r w:rsidRPr="001234C1">
        <w:rPr>
          <w:rFonts w:asciiTheme="minorHAnsi" w:hAnsiTheme="minorHAnsi" w:cstheme="minorHAnsi"/>
        </w:rPr>
        <w:t>O questionário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>S</w:t>
      </w:r>
      <w:r w:rsidR="006452F1" w:rsidRPr="001234C1">
        <w:rPr>
          <w:rFonts w:asciiTheme="minorHAnsi" w:hAnsiTheme="minorHAnsi" w:cstheme="minorHAnsi"/>
        </w:rPr>
        <w:t>E</w:t>
      </w:r>
      <w:r w:rsidR="006452F1" w:rsidRPr="001234C1">
        <w:rPr>
          <w:rFonts w:asciiTheme="minorHAnsi" w:hAnsiTheme="minorHAnsi" w:cstheme="minorHAnsi"/>
        </w:rPr>
        <w:t>L</w:t>
      </w:r>
      <w:r w:rsidR="006452F1" w:rsidRPr="001234C1">
        <w:rPr>
          <w:rFonts w:asciiTheme="minorHAnsi" w:hAnsiTheme="minorHAnsi" w:cstheme="minorHAnsi"/>
        </w:rPr>
        <w:t>F</w:t>
      </w:r>
      <w:r w:rsidR="006452F1" w:rsidRPr="001234C1">
        <w:rPr>
          <w:rFonts w:asciiTheme="minorHAnsi" w:hAnsiTheme="minorHAnsi" w:cstheme="minorHAnsi"/>
        </w:rPr>
        <w:t>I</w:t>
      </w:r>
      <w:r w:rsidR="006452F1" w:rsidRPr="001234C1">
        <w:rPr>
          <w:rFonts w:asciiTheme="minorHAnsi" w:hAnsiTheme="minorHAnsi" w:cstheme="minorHAnsi"/>
        </w:rPr>
        <w:t>E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>(</w:t>
      </w:r>
      <w:hyperlink r:id="rId12"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S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l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f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-</w:t>
        </w:r>
        <w:r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r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ﬂ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c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on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on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ff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c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v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L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a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n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ng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b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y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F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s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ng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h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u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s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f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nn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v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a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v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</w:hyperlink>
      <w:r w:rsidR="006452F1" w:rsidRPr="001234C1">
        <w:rPr>
          <w:rFonts w:asciiTheme="minorHAnsi" w:hAnsiTheme="minorHAnsi" w:cstheme="minorHAnsi"/>
          <w:i/>
          <w:color w:val="1154CC"/>
        </w:rPr>
        <w:t xml:space="preserve"> </w:t>
      </w:r>
      <w:hyperlink r:id="rId13"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d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u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c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a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ona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l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 xml:space="preserve"> 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t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c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hno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l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og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i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e</w:t>
        </w:r>
        <w:r w:rsidR="006452F1" w:rsidRPr="001234C1">
          <w:rPr>
            <w:rFonts w:asciiTheme="minorHAnsi" w:hAnsiTheme="minorHAnsi" w:cstheme="minorHAnsi"/>
            <w:i/>
            <w:color w:val="1154CC"/>
            <w:u w:val="thick" w:color="1154CC"/>
          </w:rPr>
          <w:t>s</w:t>
        </w:r>
      </w:hyperlink>
      <w:r w:rsidR="006452F1" w:rsidRPr="001234C1">
        <w:rPr>
          <w:rFonts w:asciiTheme="minorHAnsi" w:hAnsiTheme="minorHAnsi" w:cstheme="minorHAnsi"/>
        </w:rPr>
        <w:t>)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>é</w:t>
      </w:r>
      <w:r w:rsidR="006452F1" w:rsidRPr="001234C1">
        <w:rPr>
          <w:rFonts w:asciiTheme="minorHAnsi" w:hAnsiTheme="minorHAnsi" w:cstheme="minorHAnsi"/>
        </w:rPr>
        <w:t xml:space="preserve"> </w:t>
      </w:r>
      <w:r w:rsidR="006452F1" w:rsidRPr="001234C1">
        <w:rPr>
          <w:rFonts w:asciiTheme="minorHAnsi" w:hAnsiTheme="minorHAnsi" w:cstheme="minorHAnsi"/>
        </w:rPr>
        <w:t xml:space="preserve"> </w:t>
      </w:r>
      <w:r w:rsidRPr="001234C1">
        <w:rPr>
          <w:rFonts w:asciiTheme="minorHAnsi" w:hAnsiTheme="minorHAnsi" w:cstheme="minorHAnsi"/>
        </w:rPr>
        <w:t>um instrumento de autorreflexão e autoconhecimento</w:t>
      </w:r>
      <w:r w:rsidR="001234C1">
        <w:rPr>
          <w:rFonts w:asciiTheme="minorHAnsi" w:hAnsiTheme="minorHAnsi" w:cstheme="minorHAnsi"/>
        </w:rPr>
        <w:t>,</w:t>
      </w:r>
      <w:r w:rsidRPr="001234C1">
        <w:rPr>
          <w:rFonts w:asciiTheme="minorHAnsi" w:hAnsiTheme="minorHAnsi" w:cstheme="minorHAnsi"/>
        </w:rPr>
        <w:t xml:space="preserve"> para apoiar as escolas no </w:t>
      </w:r>
      <w:r w:rsidR="001234C1">
        <w:rPr>
          <w:rFonts w:asciiTheme="minorHAnsi" w:hAnsiTheme="minorHAnsi" w:cstheme="minorHAnsi"/>
        </w:rPr>
        <w:t xml:space="preserve">diagnóstico relativo ao </w:t>
      </w:r>
      <w:r w:rsidRPr="001234C1">
        <w:rPr>
          <w:rFonts w:asciiTheme="minorHAnsi" w:hAnsiTheme="minorHAnsi" w:cstheme="minorHAnsi"/>
        </w:rPr>
        <w:t xml:space="preserve">processo </w:t>
      </w:r>
      <w:r w:rsidR="001234C1">
        <w:rPr>
          <w:rFonts w:asciiTheme="minorHAnsi" w:hAnsiTheme="minorHAnsi" w:cstheme="minorHAnsi"/>
        </w:rPr>
        <w:t xml:space="preserve">de aprendizagem na era digital e </w:t>
      </w:r>
      <w:r w:rsidRPr="001234C1">
        <w:rPr>
          <w:rFonts w:asciiTheme="minorHAnsi" w:hAnsiTheme="minorHAnsi" w:cstheme="minorHAnsi"/>
        </w:rPr>
        <w:t xml:space="preserve">incorporação de tecnologias digitais no ensino, na aprendizagem e na avaliação das aprendizagens dos alunos. O diagnóstico pode realçar o que está a funcionar bem, as áreas que requerem melhorias e quais devem ser as prioridades </w:t>
      </w:r>
      <w:r w:rsidR="001234C1">
        <w:rPr>
          <w:rFonts w:asciiTheme="minorHAnsi" w:hAnsiTheme="minorHAnsi" w:cstheme="minorHAnsi"/>
        </w:rPr>
        <w:t>do nosso</w:t>
      </w:r>
      <w:r w:rsidRPr="001234C1">
        <w:rPr>
          <w:rFonts w:asciiTheme="minorHAnsi" w:hAnsiTheme="minorHAnsi" w:cstheme="minorHAnsi"/>
        </w:rPr>
        <w:t xml:space="preserve"> Agrupamento.</w:t>
      </w:r>
    </w:p>
    <w:p w:rsidR="00CB5232" w:rsidRPr="00C9610F" w:rsidRDefault="006452F1" w:rsidP="00A65A01">
      <w:pPr>
        <w:pStyle w:val="Corpodetexto"/>
        <w:spacing w:before="240" w:line="360" w:lineRule="auto"/>
        <w:ind w:right="117"/>
        <w:jc w:val="both"/>
        <w:rPr>
          <w:rFonts w:asciiTheme="minorHAnsi" w:hAnsiTheme="minorHAnsi" w:cstheme="minorHAnsi"/>
          <w:bCs/>
          <w:color w:val="565455"/>
          <w:sz w:val="22"/>
          <w:szCs w:val="22"/>
        </w:rPr>
      </w:pPr>
      <w:r w:rsidRPr="00C9610F">
        <w:rPr>
          <w:rFonts w:asciiTheme="minorHAnsi" w:hAnsiTheme="minorHAnsi" w:cstheme="minorHAnsi"/>
          <w:sz w:val="22"/>
          <w:szCs w:val="22"/>
        </w:rPr>
        <w:t>Os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="005733FF" w:rsidRPr="00C9610F">
        <w:rPr>
          <w:rFonts w:asciiTheme="minorHAnsi" w:hAnsiTheme="minorHAnsi" w:cstheme="minorHAnsi"/>
          <w:sz w:val="22"/>
          <w:szCs w:val="22"/>
        </w:rPr>
        <w:t>resultados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="005733FF" w:rsidRPr="00C9610F">
        <w:rPr>
          <w:rFonts w:asciiTheme="minorHAnsi" w:hAnsiTheme="minorHAnsi" w:cstheme="minorHAnsi"/>
          <w:sz w:val="22"/>
          <w:szCs w:val="22"/>
        </w:rPr>
        <w:t>d</w:t>
      </w:r>
      <w:r w:rsidR="000703D7" w:rsidRPr="00C9610F">
        <w:rPr>
          <w:rFonts w:asciiTheme="minorHAnsi" w:hAnsiTheme="minorHAnsi" w:cstheme="minorHAnsi"/>
          <w:sz w:val="22"/>
          <w:szCs w:val="22"/>
        </w:rPr>
        <w:t xml:space="preserve">este </w:t>
      </w:r>
      <w:r w:rsidR="00CB5232" w:rsidRPr="00C9610F">
        <w:rPr>
          <w:rFonts w:asciiTheme="minorHAnsi" w:hAnsiTheme="minorHAnsi" w:cstheme="minorHAnsi"/>
          <w:sz w:val="22"/>
          <w:szCs w:val="22"/>
        </w:rPr>
        <w:t>questionário</w:t>
      </w:r>
      <w:r w:rsidR="005733FF" w:rsidRPr="00C9610F">
        <w:rPr>
          <w:rFonts w:asciiTheme="minorHAnsi" w:hAnsiTheme="minorHAnsi" w:cstheme="minorHAnsi"/>
          <w:sz w:val="22"/>
          <w:szCs w:val="22"/>
        </w:rPr>
        <w:t xml:space="preserve"> d</w:t>
      </w:r>
      <w:r w:rsidR="000703D7" w:rsidRPr="00C9610F">
        <w:rPr>
          <w:rFonts w:asciiTheme="minorHAnsi" w:hAnsiTheme="minorHAnsi" w:cstheme="minorHAnsi"/>
          <w:sz w:val="22"/>
          <w:szCs w:val="22"/>
        </w:rPr>
        <w:t>ar</w:t>
      </w:r>
      <w:r w:rsidR="005733FF" w:rsidRPr="00C9610F">
        <w:rPr>
          <w:rFonts w:asciiTheme="minorHAnsi" w:hAnsiTheme="minorHAnsi" w:cstheme="minorHAnsi"/>
          <w:sz w:val="22"/>
          <w:szCs w:val="22"/>
        </w:rPr>
        <w:t>ão indicações acerca da integr</w:t>
      </w:r>
      <w:r w:rsidRPr="00C9610F">
        <w:rPr>
          <w:rFonts w:asciiTheme="minorHAnsi" w:hAnsiTheme="minorHAnsi" w:cstheme="minorHAnsi"/>
          <w:sz w:val="22"/>
          <w:szCs w:val="22"/>
        </w:rPr>
        <w:t>ação do digital n</w:t>
      </w:r>
      <w:r w:rsidR="000703D7" w:rsidRPr="00C9610F">
        <w:rPr>
          <w:rFonts w:asciiTheme="minorHAnsi" w:hAnsiTheme="minorHAnsi" w:cstheme="minorHAnsi"/>
          <w:sz w:val="22"/>
          <w:szCs w:val="22"/>
        </w:rPr>
        <w:t>o Agrupamento</w:t>
      </w:r>
      <w:r w:rsidRPr="00C9610F">
        <w:rPr>
          <w:rFonts w:asciiTheme="minorHAnsi" w:hAnsiTheme="minorHAnsi" w:cstheme="minorHAnsi"/>
          <w:sz w:val="22"/>
          <w:szCs w:val="22"/>
        </w:rPr>
        <w:t>,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e</w:t>
      </w:r>
      <w:r w:rsidRPr="00C9610F">
        <w:rPr>
          <w:rFonts w:asciiTheme="minorHAnsi" w:hAnsiTheme="minorHAnsi" w:cstheme="minorHAnsi"/>
          <w:sz w:val="22"/>
          <w:szCs w:val="22"/>
        </w:rPr>
        <w:t>m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m</w:t>
      </w:r>
      <w:r w:rsidRPr="00C9610F">
        <w:rPr>
          <w:rFonts w:asciiTheme="minorHAnsi" w:hAnsiTheme="minorHAnsi" w:cstheme="minorHAnsi"/>
          <w:sz w:val="22"/>
          <w:szCs w:val="22"/>
        </w:rPr>
        <w:t>ú</w:t>
      </w:r>
      <w:r w:rsidRPr="00C9610F">
        <w:rPr>
          <w:rFonts w:asciiTheme="minorHAnsi" w:hAnsiTheme="minorHAnsi" w:cstheme="minorHAnsi"/>
          <w:sz w:val="22"/>
          <w:szCs w:val="22"/>
        </w:rPr>
        <w:t>l</w:t>
      </w:r>
      <w:r w:rsidRPr="00C9610F">
        <w:rPr>
          <w:rFonts w:asciiTheme="minorHAnsi" w:hAnsiTheme="minorHAnsi" w:cstheme="minorHAnsi"/>
          <w:sz w:val="22"/>
          <w:szCs w:val="22"/>
        </w:rPr>
        <w:t>t</w:t>
      </w:r>
      <w:r w:rsidRPr="00C9610F">
        <w:rPr>
          <w:rFonts w:asciiTheme="minorHAnsi" w:hAnsiTheme="minorHAnsi" w:cstheme="minorHAnsi"/>
          <w:sz w:val="22"/>
          <w:szCs w:val="22"/>
        </w:rPr>
        <w:t>i</w:t>
      </w:r>
      <w:r w:rsidRPr="00C9610F">
        <w:rPr>
          <w:rFonts w:asciiTheme="minorHAnsi" w:hAnsiTheme="minorHAnsi" w:cstheme="minorHAnsi"/>
          <w:sz w:val="22"/>
          <w:szCs w:val="22"/>
        </w:rPr>
        <w:t>p</w:t>
      </w:r>
      <w:r w:rsidRPr="00C9610F">
        <w:rPr>
          <w:rFonts w:asciiTheme="minorHAnsi" w:hAnsiTheme="minorHAnsi" w:cstheme="minorHAnsi"/>
          <w:sz w:val="22"/>
          <w:szCs w:val="22"/>
        </w:rPr>
        <w:t>l</w:t>
      </w:r>
      <w:r w:rsidRPr="00C9610F">
        <w:rPr>
          <w:rFonts w:asciiTheme="minorHAnsi" w:hAnsiTheme="minorHAnsi" w:cstheme="minorHAnsi"/>
          <w:sz w:val="22"/>
          <w:szCs w:val="22"/>
        </w:rPr>
        <w:t>a</w:t>
      </w:r>
      <w:r w:rsidRPr="00C9610F">
        <w:rPr>
          <w:rFonts w:asciiTheme="minorHAnsi" w:hAnsiTheme="minorHAnsi" w:cstheme="minorHAnsi"/>
          <w:sz w:val="22"/>
          <w:szCs w:val="22"/>
        </w:rPr>
        <w:t>s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d</w:t>
      </w:r>
      <w:r w:rsidRPr="00C9610F">
        <w:rPr>
          <w:rFonts w:asciiTheme="minorHAnsi" w:hAnsiTheme="minorHAnsi" w:cstheme="minorHAnsi"/>
          <w:sz w:val="22"/>
          <w:szCs w:val="22"/>
        </w:rPr>
        <w:t>i</w:t>
      </w:r>
      <w:r w:rsidRPr="00C9610F">
        <w:rPr>
          <w:rFonts w:asciiTheme="minorHAnsi" w:hAnsiTheme="minorHAnsi" w:cstheme="minorHAnsi"/>
          <w:sz w:val="22"/>
          <w:szCs w:val="22"/>
        </w:rPr>
        <w:t>m</w:t>
      </w:r>
      <w:r w:rsidRPr="00C9610F">
        <w:rPr>
          <w:rFonts w:asciiTheme="minorHAnsi" w:hAnsiTheme="minorHAnsi" w:cstheme="minorHAnsi"/>
          <w:sz w:val="22"/>
          <w:szCs w:val="22"/>
        </w:rPr>
        <w:t>e</w:t>
      </w:r>
      <w:r w:rsidRPr="00C9610F">
        <w:rPr>
          <w:rFonts w:asciiTheme="minorHAnsi" w:hAnsiTheme="minorHAnsi" w:cstheme="minorHAnsi"/>
          <w:sz w:val="22"/>
          <w:szCs w:val="22"/>
        </w:rPr>
        <w:t>n</w:t>
      </w:r>
      <w:r w:rsidRPr="00C9610F">
        <w:rPr>
          <w:rFonts w:asciiTheme="minorHAnsi" w:hAnsiTheme="minorHAnsi" w:cstheme="minorHAnsi"/>
          <w:sz w:val="22"/>
          <w:szCs w:val="22"/>
        </w:rPr>
        <w:t>s</w:t>
      </w:r>
      <w:r w:rsidRPr="00C9610F">
        <w:rPr>
          <w:rFonts w:asciiTheme="minorHAnsi" w:hAnsiTheme="minorHAnsi" w:cstheme="minorHAnsi"/>
          <w:sz w:val="22"/>
          <w:szCs w:val="22"/>
        </w:rPr>
        <w:t>õ</w:t>
      </w:r>
      <w:r w:rsidRPr="00C9610F">
        <w:rPr>
          <w:rFonts w:asciiTheme="minorHAnsi" w:hAnsiTheme="minorHAnsi" w:cstheme="minorHAnsi"/>
          <w:sz w:val="22"/>
          <w:szCs w:val="22"/>
        </w:rPr>
        <w:t>e</w:t>
      </w:r>
      <w:r w:rsidRPr="00C9610F">
        <w:rPr>
          <w:rFonts w:asciiTheme="minorHAnsi" w:hAnsiTheme="minorHAnsi" w:cstheme="minorHAnsi"/>
          <w:sz w:val="22"/>
          <w:szCs w:val="22"/>
        </w:rPr>
        <w:t>s</w:t>
      </w:r>
      <w:r w:rsidRPr="00C9610F">
        <w:rPr>
          <w:rFonts w:asciiTheme="minorHAnsi" w:hAnsiTheme="minorHAnsi" w:cstheme="minorHAnsi"/>
          <w:sz w:val="22"/>
          <w:szCs w:val="22"/>
        </w:rPr>
        <w:t>,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na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o</w:t>
      </w:r>
      <w:r w:rsidRPr="00C9610F">
        <w:rPr>
          <w:rFonts w:asciiTheme="minorHAnsi" w:hAnsiTheme="minorHAnsi" w:cstheme="minorHAnsi"/>
          <w:sz w:val="22"/>
          <w:szCs w:val="22"/>
        </w:rPr>
        <w:t>p</w:t>
      </w:r>
      <w:r w:rsidRPr="00C9610F">
        <w:rPr>
          <w:rFonts w:asciiTheme="minorHAnsi" w:hAnsiTheme="minorHAnsi" w:cstheme="minorHAnsi"/>
          <w:sz w:val="22"/>
          <w:szCs w:val="22"/>
        </w:rPr>
        <w:t>i</w:t>
      </w:r>
      <w:r w:rsidRPr="00C9610F">
        <w:rPr>
          <w:rFonts w:asciiTheme="minorHAnsi" w:hAnsiTheme="minorHAnsi" w:cstheme="minorHAnsi"/>
          <w:sz w:val="22"/>
          <w:szCs w:val="22"/>
        </w:rPr>
        <w:t>n</w:t>
      </w:r>
      <w:r w:rsidRPr="00C9610F">
        <w:rPr>
          <w:rFonts w:asciiTheme="minorHAnsi" w:hAnsiTheme="minorHAnsi" w:cstheme="minorHAnsi"/>
          <w:sz w:val="22"/>
          <w:szCs w:val="22"/>
        </w:rPr>
        <w:t>i</w:t>
      </w:r>
      <w:r w:rsidRPr="00C9610F">
        <w:rPr>
          <w:rFonts w:asciiTheme="minorHAnsi" w:hAnsiTheme="minorHAnsi" w:cstheme="minorHAnsi"/>
          <w:sz w:val="22"/>
          <w:szCs w:val="22"/>
        </w:rPr>
        <w:t>ão</w:t>
      </w:r>
      <w:r w:rsidR="00CB5232" w:rsidRPr="00C9610F">
        <w:rPr>
          <w:rFonts w:asciiTheme="minorHAnsi" w:hAnsiTheme="minorHAnsi" w:cstheme="minorHAnsi"/>
          <w:sz w:val="22"/>
          <w:szCs w:val="22"/>
        </w:rPr>
        <w:t xml:space="preserve"> e perspetiva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Pr="00C9610F">
        <w:rPr>
          <w:rFonts w:asciiTheme="minorHAnsi" w:hAnsiTheme="minorHAnsi" w:cstheme="minorHAnsi"/>
          <w:sz w:val="22"/>
          <w:szCs w:val="22"/>
        </w:rPr>
        <w:t>d</w:t>
      </w:r>
      <w:r w:rsidR="00CB5232" w:rsidRPr="00C9610F">
        <w:rPr>
          <w:rFonts w:asciiTheme="minorHAnsi" w:hAnsiTheme="minorHAnsi" w:cstheme="minorHAnsi"/>
          <w:sz w:val="22"/>
          <w:szCs w:val="22"/>
        </w:rPr>
        <w:t>e diferentes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="00CB5232" w:rsidRPr="00C9610F">
        <w:rPr>
          <w:rFonts w:asciiTheme="minorHAnsi" w:hAnsiTheme="minorHAnsi" w:cstheme="minorHAnsi"/>
          <w:sz w:val="22"/>
          <w:szCs w:val="22"/>
        </w:rPr>
        <w:t>membros da comunidade educativa</w:t>
      </w:r>
      <w:r w:rsidRPr="00C9610F">
        <w:rPr>
          <w:rFonts w:asciiTheme="minorHAnsi" w:hAnsiTheme="minorHAnsi" w:cstheme="minorHAnsi"/>
          <w:sz w:val="22"/>
          <w:szCs w:val="22"/>
        </w:rPr>
        <w:t>: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="005733FF" w:rsidRPr="00C9610F">
        <w:rPr>
          <w:rFonts w:asciiTheme="minorHAnsi" w:hAnsiTheme="minorHAnsi" w:cstheme="minorHAnsi"/>
          <w:sz w:val="22"/>
          <w:szCs w:val="22"/>
        </w:rPr>
        <w:t>dirigentes</w:t>
      </w:r>
      <w:r w:rsidRPr="00C9610F">
        <w:rPr>
          <w:rFonts w:asciiTheme="minorHAnsi" w:hAnsiTheme="minorHAnsi" w:cstheme="minorHAnsi"/>
          <w:sz w:val="22"/>
          <w:szCs w:val="22"/>
        </w:rPr>
        <w:t xml:space="preserve"> </w:t>
      </w:r>
      <w:r w:rsidR="005733FF" w:rsidRPr="00C9610F">
        <w:rPr>
          <w:rFonts w:asciiTheme="minorHAnsi" w:hAnsiTheme="minorHAnsi" w:cstheme="minorHAnsi"/>
          <w:sz w:val="22"/>
          <w:szCs w:val="22"/>
        </w:rPr>
        <w:t>escolares</w:t>
      </w:r>
      <w:r w:rsidR="004C184A" w:rsidRPr="00C9610F">
        <w:rPr>
          <w:rFonts w:asciiTheme="minorHAnsi" w:hAnsiTheme="minorHAnsi" w:cstheme="minorHAnsi"/>
          <w:sz w:val="22"/>
          <w:szCs w:val="22"/>
        </w:rPr>
        <w:t xml:space="preserve"> (Direção, Coordenadores com representação em Conselho Pedagógico e Coordenadores de Escola)</w:t>
      </w:r>
      <w:r w:rsidRPr="00C9610F">
        <w:rPr>
          <w:rFonts w:asciiTheme="minorHAnsi" w:hAnsiTheme="minorHAnsi" w:cstheme="minorHAnsi"/>
          <w:sz w:val="22"/>
          <w:szCs w:val="22"/>
        </w:rPr>
        <w:t xml:space="preserve">, </w:t>
      </w:r>
      <w:r w:rsidR="005733FF" w:rsidRPr="00C9610F">
        <w:rPr>
          <w:rFonts w:asciiTheme="minorHAnsi" w:hAnsiTheme="minorHAnsi" w:cstheme="minorHAnsi"/>
          <w:sz w:val="22"/>
          <w:szCs w:val="22"/>
        </w:rPr>
        <w:t>professores</w:t>
      </w:r>
      <w:r w:rsidR="002C35AC" w:rsidRPr="00C9610F">
        <w:rPr>
          <w:rFonts w:asciiTheme="minorHAnsi" w:hAnsiTheme="minorHAnsi" w:cstheme="minorHAnsi"/>
          <w:sz w:val="22"/>
          <w:szCs w:val="22"/>
        </w:rPr>
        <w:t xml:space="preserve"> (em funções no AE há mais de um ano)</w:t>
      </w:r>
      <w:r w:rsidRPr="00C9610F">
        <w:rPr>
          <w:rFonts w:asciiTheme="minorHAnsi" w:hAnsiTheme="minorHAnsi" w:cstheme="minorHAnsi"/>
          <w:sz w:val="22"/>
          <w:szCs w:val="22"/>
        </w:rPr>
        <w:t xml:space="preserve"> e alunos</w:t>
      </w:r>
      <w:r w:rsidR="000703D7" w:rsidRPr="00C9610F">
        <w:rPr>
          <w:rFonts w:asciiTheme="minorHAnsi" w:hAnsiTheme="minorHAnsi" w:cstheme="minorHAnsi"/>
          <w:sz w:val="22"/>
          <w:szCs w:val="22"/>
        </w:rPr>
        <w:t xml:space="preserve"> (4.º ao 9.º Ano), </w:t>
      </w:r>
      <w:r w:rsidR="000703D7" w:rsidRPr="006452F1">
        <w:rPr>
          <w:rFonts w:asciiTheme="minorHAnsi" w:hAnsiTheme="minorHAnsi" w:cstheme="minorHAnsi"/>
          <w:bCs/>
          <w:sz w:val="22"/>
          <w:szCs w:val="22"/>
        </w:rPr>
        <w:t>de forma completamente anónima</w:t>
      </w:r>
      <w:r w:rsidR="000703D7" w:rsidRPr="006452F1">
        <w:rPr>
          <w:rFonts w:asciiTheme="minorHAnsi" w:hAnsiTheme="minorHAnsi" w:cstheme="minorHAnsi"/>
          <w:bCs/>
          <w:sz w:val="22"/>
          <w:szCs w:val="22"/>
        </w:rPr>
        <w:t>.</w:t>
      </w:r>
    </w:p>
    <w:p w:rsidR="002C35AC" w:rsidRDefault="002C35AC" w:rsidP="001234C1">
      <w:pPr>
        <w:pStyle w:val="Corpodetexto"/>
        <w:spacing w:before="120" w:line="360" w:lineRule="auto"/>
        <w:ind w:right="117"/>
        <w:jc w:val="both"/>
        <w:rPr>
          <w:rFonts w:asciiTheme="minorHAnsi" w:hAnsiTheme="minorHAnsi" w:cstheme="minorHAnsi"/>
          <w:bCs/>
          <w:color w:val="565455"/>
        </w:rPr>
      </w:pPr>
    </w:p>
    <w:p w:rsidR="002C35AC" w:rsidRPr="001234C1" w:rsidRDefault="002C35AC" w:rsidP="001234C1">
      <w:pPr>
        <w:pStyle w:val="Corpodetexto"/>
        <w:spacing w:before="120" w:line="360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30E1A" w:rsidRPr="00276163" w:rsidRDefault="00130E1A" w:rsidP="001234C1">
      <w:pPr>
        <w:pStyle w:val="Corpodetexto"/>
        <w:rPr>
          <w:rFonts w:asciiTheme="minorHAnsi" w:hAnsiTheme="minorHAnsi" w:cstheme="minorHAnsi"/>
          <w:sz w:val="26"/>
        </w:rPr>
      </w:pPr>
    </w:p>
    <w:p w:rsidR="002C35AC" w:rsidRDefault="002C35AC" w:rsidP="00AB15AC">
      <w:pPr>
        <w:pStyle w:val="Corpodetexto"/>
        <w:spacing w:line="360" w:lineRule="auto"/>
        <w:ind w:right="117"/>
        <w:jc w:val="both"/>
        <w:rPr>
          <w:rFonts w:asciiTheme="minorHAnsi" w:hAnsiTheme="minorHAnsi" w:cstheme="minorHAnsi"/>
          <w:sz w:val="22"/>
          <w:szCs w:val="23"/>
        </w:rPr>
      </w:pPr>
    </w:p>
    <w:p w:rsidR="002C35AC" w:rsidRPr="00AB15AC" w:rsidRDefault="002C35AC" w:rsidP="00AB15AC">
      <w:pPr>
        <w:pStyle w:val="Corpodetexto"/>
        <w:spacing w:line="360" w:lineRule="auto"/>
        <w:ind w:right="117"/>
        <w:jc w:val="both"/>
        <w:rPr>
          <w:rFonts w:asciiTheme="minorHAnsi" w:hAnsiTheme="minorHAnsi" w:cstheme="minorHAnsi"/>
          <w:sz w:val="16"/>
        </w:rPr>
      </w:pPr>
    </w:p>
    <w:sectPr w:rsidR="002C35AC" w:rsidRPr="00AB15AC" w:rsidSect="00A65A01">
      <w:footerReference w:type="default" r:id="rId14"/>
      <w:pgSz w:w="11920" w:h="16840"/>
      <w:pgMar w:top="851" w:right="720" w:bottom="1000" w:left="760" w:header="952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52F1">
      <w:r>
        <w:separator/>
      </w:r>
    </w:p>
  </w:endnote>
  <w:endnote w:type="continuationSeparator" w:id="0">
    <w:p w:rsidR="00000000" w:rsidRDefault="0064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01" w:rsidRPr="006660D0" w:rsidRDefault="00A65A01" w:rsidP="00A65A01">
    <w:pPr>
      <w:spacing w:before="8"/>
      <w:ind w:left="20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EDD_</w:t>
    </w:r>
    <w:r w:rsidRPr="006660D0">
      <w:rPr>
        <w:rFonts w:asciiTheme="minorHAnsi" w:hAnsiTheme="minorHAnsi" w:cstheme="minorHAnsi"/>
        <w:b/>
        <w:sz w:val="20"/>
      </w:rPr>
      <w:t>PADDE#01</w:t>
    </w:r>
  </w:p>
  <w:p w:rsidR="00130E1A" w:rsidRDefault="00A65A01">
    <w:pPr>
      <w:pStyle w:val="Corpodetexto"/>
      <w:spacing w:line="14" w:lineRule="auto"/>
      <w:rPr>
        <w:sz w:val="20"/>
      </w:rPr>
    </w:pPr>
    <w:r w:rsidRPr="00A65A01">
      <w:rPr>
        <w:sz w:val="20"/>
      </w:rPr>
      <w:drawing>
        <wp:anchor distT="0" distB="0" distL="114300" distR="114300" simplePos="0" relativeHeight="487554560" behindDoc="0" locked="0" layoutInCell="1" allowOverlap="1" wp14:anchorId="0898F372" wp14:editId="6EC01D27">
          <wp:simplePos x="0" y="0"/>
          <wp:positionH relativeFrom="column">
            <wp:posOffset>4800600</wp:posOffset>
          </wp:positionH>
          <wp:positionV relativeFrom="paragraph">
            <wp:posOffset>-76835</wp:posOffset>
          </wp:positionV>
          <wp:extent cx="410845" cy="410845"/>
          <wp:effectExtent l="0" t="0" r="8255" b="825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E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A01">
      <w:rPr>
        <w:sz w:val="20"/>
      </w:rPr>
      <w:drawing>
        <wp:anchor distT="0" distB="0" distL="114300" distR="114300" simplePos="0" relativeHeight="487555584" behindDoc="0" locked="0" layoutInCell="1" allowOverlap="1" wp14:anchorId="5A5F7B93" wp14:editId="1C149D22">
          <wp:simplePos x="0" y="0"/>
          <wp:positionH relativeFrom="column">
            <wp:posOffset>5358765</wp:posOffset>
          </wp:positionH>
          <wp:positionV relativeFrom="paragraph">
            <wp:posOffset>-57785</wp:posOffset>
          </wp:positionV>
          <wp:extent cx="514350" cy="35306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A01">
      <w:rPr>
        <w:sz w:val="20"/>
      </w:rPr>
      <w:drawing>
        <wp:anchor distT="0" distB="0" distL="114300" distR="114300" simplePos="0" relativeHeight="487556608" behindDoc="0" locked="0" layoutInCell="1" allowOverlap="1" wp14:anchorId="440F88A2" wp14:editId="22F98B3E">
          <wp:simplePos x="0" y="0"/>
          <wp:positionH relativeFrom="margin">
            <wp:posOffset>5965825</wp:posOffset>
          </wp:positionH>
          <wp:positionV relativeFrom="paragraph">
            <wp:posOffset>-57785</wp:posOffset>
          </wp:positionV>
          <wp:extent cx="670047" cy="331394"/>
          <wp:effectExtent l="0" t="0" r="0" b="0"/>
          <wp:wrapNone/>
          <wp:docPr id="29" name="Imagem 29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ótipos | DGEs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47" cy="331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52F1">
      <w:r>
        <w:separator/>
      </w:r>
    </w:p>
  </w:footnote>
  <w:footnote w:type="continuationSeparator" w:id="0">
    <w:p w:rsidR="00000000" w:rsidRDefault="0064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1A"/>
    <w:rsid w:val="000703D7"/>
    <w:rsid w:val="001234C1"/>
    <w:rsid w:val="00130E1A"/>
    <w:rsid w:val="001A5498"/>
    <w:rsid w:val="001B6E54"/>
    <w:rsid w:val="001E6515"/>
    <w:rsid w:val="00276163"/>
    <w:rsid w:val="002B0C92"/>
    <w:rsid w:val="002C35AC"/>
    <w:rsid w:val="004C184A"/>
    <w:rsid w:val="005733FF"/>
    <w:rsid w:val="006452F1"/>
    <w:rsid w:val="006660D0"/>
    <w:rsid w:val="008C42CC"/>
    <w:rsid w:val="00A65A01"/>
    <w:rsid w:val="00AB15AC"/>
    <w:rsid w:val="00B066FA"/>
    <w:rsid w:val="00C9610F"/>
    <w:rsid w:val="00CB5232"/>
    <w:rsid w:val="00D251A0"/>
    <w:rsid w:val="00E82478"/>
    <w:rsid w:val="00EF2B64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952F"/>
  <w15:docId w15:val="{C19F2E4C-BF7A-481E-A498-8AC2958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6918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27616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6163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7616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6163"/>
    <w:rPr>
      <w:rFonts w:ascii="Microsoft Sans Serif" w:eastAsia="Microsoft Sans Serif" w:hAnsi="Microsoft Sans Serif" w:cs="Microsoft Sans Serif"/>
      <w:lang w:val="pt-PT"/>
    </w:rPr>
  </w:style>
  <w:style w:type="character" w:styleId="Forte">
    <w:name w:val="Strong"/>
    <w:basedOn w:val="Tipodeletrapredefinidodopargrafo"/>
    <w:uiPriority w:val="22"/>
    <w:qFormat/>
    <w:rsid w:val="001E6515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703D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C42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42CC"/>
    <w:rPr>
      <w:rFonts w:ascii="Segoe UI" w:eastAsia="Microsoft Sans Serif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e.mec.pt/pcdd/" TargetMode="External"/><Relationship Id="rId13" Type="http://schemas.openxmlformats.org/officeDocument/2006/relationships/hyperlink" Target="https://ec.europa.eu/education/schools-go-digital_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e.pt/application/file/a/132140881" TargetMode="External"/><Relationship Id="rId12" Type="http://schemas.openxmlformats.org/officeDocument/2006/relationships/hyperlink" Target="https://ec.europa.eu/education/schools-go-digital_p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ge.mec.pt/pcdd/pdde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ge.mec.pt/pcdd/pcd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ge.mec.pt/pcdd/pcdd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Informacao_PADDE_#1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Informacao_PADDE_#1</dc:title>
  <dc:creator>carla c. carrico</dc:creator>
  <cp:lastModifiedBy>Carla Carriço</cp:lastModifiedBy>
  <cp:revision>4</cp:revision>
  <cp:lastPrinted>2021-05-11T16:57:00Z</cp:lastPrinted>
  <dcterms:created xsi:type="dcterms:W3CDTF">2021-05-11T16:52:00Z</dcterms:created>
  <dcterms:modified xsi:type="dcterms:W3CDTF">2021-05-11T16:58:00Z</dcterms:modified>
</cp:coreProperties>
</file>